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0CCED6" w14:textId="4B9DC8E4" w:rsidR="00370949" w:rsidRDefault="00370949" w:rsidP="00370949">
      <w:pPr>
        <w:pStyle w:val="Profesin"/>
        <w:ind w:left="-567" w:right="-518"/>
        <w:outlineLvl w:val="0"/>
        <w:rPr>
          <w:rFonts w:ascii="Arial" w:hAnsi="Arial" w:cs="Arial"/>
          <w:sz w:val="24"/>
          <w:szCs w:val="24"/>
          <w:lang w:val="es-MX"/>
        </w:rPr>
      </w:pPr>
      <w:r w:rsidRPr="0085042C">
        <w:rPr>
          <w:rFonts w:ascii="Arial" w:hAnsi="Arial" w:cs="Arial"/>
          <w:sz w:val="24"/>
          <w:szCs w:val="24"/>
          <w:lang w:val="es-MX"/>
        </w:rPr>
        <w:t>CUENTA</w:t>
      </w:r>
      <w:r>
        <w:rPr>
          <w:rFonts w:ascii="Arial" w:hAnsi="Arial" w:cs="Arial"/>
          <w:sz w:val="24"/>
          <w:szCs w:val="24"/>
          <w:lang w:val="es-MX"/>
        </w:rPr>
        <w:t xml:space="preserve"> </w:t>
      </w:r>
      <w:r w:rsidRPr="0085042C">
        <w:rPr>
          <w:rFonts w:ascii="Arial" w:hAnsi="Arial" w:cs="Arial"/>
          <w:sz w:val="24"/>
          <w:szCs w:val="24"/>
          <w:lang w:val="es-MX"/>
        </w:rPr>
        <w:t>S</w:t>
      </w:r>
      <w:r>
        <w:rPr>
          <w:rFonts w:ascii="Arial" w:hAnsi="Arial" w:cs="Arial"/>
          <w:sz w:val="24"/>
          <w:szCs w:val="24"/>
          <w:lang w:val="es-MX"/>
        </w:rPr>
        <w:t>ATÉLITE DEL</w:t>
      </w:r>
      <w:r w:rsidR="000C07A2">
        <w:rPr>
          <w:rFonts w:ascii="Arial" w:hAnsi="Arial" w:cs="Arial"/>
          <w:sz w:val="24"/>
          <w:szCs w:val="24"/>
          <w:lang w:val="es-MX"/>
        </w:rPr>
        <w:t xml:space="preserve"> TURISMO</w:t>
      </w:r>
      <w:r w:rsidRPr="0085042C">
        <w:rPr>
          <w:rFonts w:ascii="Arial" w:hAnsi="Arial" w:cs="Arial"/>
          <w:sz w:val="24"/>
          <w:szCs w:val="24"/>
          <w:lang w:val="es-MX"/>
        </w:rPr>
        <w:t xml:space="preserve"> DE </w:t>
      </w:r>
      <w:r>
        <w:rPr>
          <w:rFonts w:ascii="Arial" w:hAnsi="Arial" w:cs="Arial"/>
          <w:sz w:val="24"/>
          <w:szCs w:val="24"/>
          <w:lang w:val="es-MX"/>
        </w:rPr>
        <w:t>MÉXICO (</w:t>
      </w:r>
      <w:r w:rsidRPr="00FC69D0">
        <w:rPr>
          <w:rFonts w:ascii="Arial Negrita" w:hAnsi="Arial Negrita" w:cs="Arial"/>
          <w:caps w:val="0"/>
          <w:sz w:val="24"/>
          <w:szCs w:val="24"/>
          <w:lang w:val="es-MX"/>
        </w:rPr>
        <w:t>CS</w:t>
      </w:r>
      <w:r w:rsidR="000C07A2">
        <w:rPr>
          <w:rFonts w:ascii="Arial Negrita" w:hAnsi="Arial Negrita" w:cs="Arial"/>
          <w:caps w:val="0"/>
          <w:sz w:val="24"/>
          <w:szCs w:val="24"/>
          <w:lang w:val="es-MX"/>
        </w:rPr>
        <w:t>T</w:t>
      </w:r>
      <w:r w:rsidRPr="00FC69D0">
        <w:rPr>
          <w:rFonts w:ascii="Arial Negrita" w:hAnsi="Arial Negrita" w:cs="Arial"/>
          <w:caps w:val="0"/>
          <w:sz w:val="24"/>
          <w:szCs w:val="24"/>
          <w:lang w:val="es-MX"/>
        </w:rPr>
        <w:t>M</w:t>
      </w:r>
      <w:r>
        <w:rPr>
          <w:rFonts w:ascii="Arial" w:hAnsi="Arial" w:cs="Arial"/>
          <w:sz w:val="24"/>
          <w:szCs w:val="24"/>
          <w:lang w:val="es-MX"/>
        </w:rPr>
        <w:t>) 2023</w:t>
      </w:r>
    </w:p>
    <w:p w14:paraId="6BBCD36F" w14:textId="77777777" w:rsidR="00370949" w:rsidRPr="00370949" w:rsidRDefault="00370949" w:rsidP="00370949">
      <w:pPr>
        <w:pStyle w:val="Profesin"/>
        <w:ind w:left="-567" w:right="-518"/>
        <w:outlineLvl w:val="0"/>
        <w:rPr>
          <w:rFonts w:ascii="Arial" w:hAnsi="Arial" w:cs="Arial"/>
          <w:sz w:val="20"/>
          <w:lang w:val="es-MX"/>
        </w:rPr>
      </w:pPr>
    </w:p>
    <w:p w14:paraId="5B9FF934" w14:textId="00412A8C" w:rsidR="00BF1414" w:rsidRDefault="00E32F80" w:rsidP="005E3CD6">
      <w:pPr>
        <w:pStyle w:val="Textoindependiente"/>
        <w:numPr>
          <w:ilvl w:val="0"/>
          <w:numId w:val="3"/>
        </w:numPr>
        <w:tabs>
          <w:tab w:val="center" w:pos="3348"/>
        </w:tabs>
        <w:spacing w:before="120" w:after="120"/>
        <w:ind w:left="425" w:right="51" w:hanging="425"/>
        <w:rPr>
          <w:rFonts w:ascii="Arial" w:hAnsi="Arial" w:cs="Arial"/>
        </w:rPr>
      </w:pPr>
      <w:r w:rsidRPr="00A43C04">
        <w:rPr>
          <w:rFonts w:ascii="Arial" w:hAnsi="Arial" w:cs="Arial"/>
        </w:rPr>
        <w:t>En 202</w:t>
      </w:r>
      <w:r>
        <w:rPr>
          <w:rFonts w:ascii="Arial" w:hAnsi="Arial" w:cs="Arial"/>
        </w:rPr>
        <w:t>3</w:t>
      </w:r>
      <w:r w:rsidRPr="00A43C04">
        <w:rPr>
          <w:rFonts w:ascii="Arial" w:hAnsi="Arial" w:cs="Arial"/>
        </w:rPr>
        <w:t xml:space="preserve">, el </w:t>
      </w:r>
      <w:r w:rsidRPr="00A43C04">
        <w:rPr>
          <w:rFonts w:ascii="Arial" w:hAnsi="Arial" w:cs="Arial"/>
          <w:smallCaps/>
          <w:spacing w:val="-4"/>
          <w:lang w:val="es-MX"/>
        </w:rPr>
        <w:t>pib</w:t>
      </w:r>
      <w:r w:rsidRPr="00A43C04">
        <w:rPr>
          <w:rFonts w:ascii="Arial" w:hAnsi="Arial" w:cs="Arial"/>
          <w:lang w:val="es-MX"/>
        </w:rPr>
        <w:t xml:space="preserve"> </w:t>
      </w:r>
      <w:r w:rsidRPr="00A43C04">
        <w:rPr>
          <w:rFonts w:ascii="Arial" w:hAnsi="Arial" w:cs="Arial"/>
        </w:rPr>
        <w:t xml:space="preserve">turístico reportó un monto de </w:t>
      </w:r>
      <w:r w:rsidRPr="00A43C04">
        <w:rPr>
          <w:rFonts w:ascii="Arial" w:hAnsi="Arial" w:cs="Arial"/>
          <w:lang w:val="es-MX"/>
        </w:rPr>
        <w:t xml:space="preserve">2 </w:t>
      </w:r>
      <w:r>
        <w:rPr>
          <w:rFonts w:ascii="Arial" w:hAnsi="Arial" w:cs="Arial"/>
          <w:lang w:val="es-MX"/>
        </w:rPr>
        <w:t>5</w:t>
      </w:r>
      <w:r w:rsidR="00261975">
        <w:rPr>
          <w:rFonts w:ascii="Arial" w:hAnsi="Arial" w:cs="Arial"/>
          <w:lang w:val="es-MX"/>
        </w:rPr>
        <w:t>82</w:t>
      </w:r>
      <w:r w:rsidRPr="00A43C04">
        <w:rPr>
          <w:rFonts w:ascii="Arial" w:hAnsi="Arial" w:cs="Arial"/>
          <w:lang w:val="es-MX"/>
        </w:rPr>
        <w:t xml:space="preserve"> </w:t>
      </w:r>
      <w:r w:rsidR="00261975">
        <w:rPr>
          <w:rFonts w:ascii="Arial" w:hAnsi="Arial" w:cs="Arial"/>
          <w:lang w:val="es-MX"/>
        </w:rPr>
        <w:t>001</w:t>
      </w:r>
      <w:r w:rsidRPr="00A43C04">
        <w:rPr>
          <w:rFonts w:ascii="Arial" w:hAnsi="Arial" w:cs="Arial"/>
        </w:rPr>
        <w:t xml:space="preserve"> millones de pesos</w:t>
      </w:r>
      <w:r w:rsidR="00A86C2F">
        <w:rPr>
          <w:rFonts w:ascii="Arial" w:hAnsi="Arial" w:cs="Arial"/>
        </w:rPr>
        <w:br/>
      </w:r>
      <w:r w:rsidR="002325DF">
        <w:rPr>
          <w:rFonts w:ascii="Arial" w:hAnsi="Arial" w:cs="Arial"/>
        </w:rPr>
        <w:t>(</w:t>
      </w:r>
      <w:r w:rsidRPr="00A43C04">
        <w:rPr>
          <w:rFonts w:ascii="Arial" w:hAnsi="Arial" w:cs="Arial"/>
          <w:lang w:val="es-MX"/>
        </w:rPr>
        <w:t>8</w:t>
      </w:r>
      <w:r w:rsidRPr="00A43C04">
        <w:rPr>
          <w:rFonts w:ascii="Arial" w:hAnsi="Arial" w:cs="Arial"/>
        </w:rPr>
        <w:t>.</w:t>
      </w:r>
      <w:r>
        <w:rPr>
          <w:rFonts w:ascii="Arial" w:hAnsi="Arial" w:cs="Arial"/>
        </w:rPr>
        <w:t>6</w:t>
      </w:r>
      <w:r w:rsidRPr="00A43C04">
        <w:rPr>
          <w:rFonts w:ascii="Arial" w:hAnsi="Arial" w:cs="Arial"/>
          <w:lang w:val="es-MX"/>
        </w:rPr>
        <w:t xml:space="preserve"> </w:t>
      </w:r>
      <w:r w:rsidRPr="00A43C04">
        <w:rPr>
          <w:rFonts w:ascii="Arial" w:hAnsi="Arial" w:cs="Arial"/>
        </w:rPr>
        <w:t xml:space="preserve">% </w:t>
      </w:r>
      <w:proofErr w:type="spellStart"/>
      <w:r w:rsidRPr="00A43C04">
        <w:rPr>
          <w:rFonts w:ascii="Arial" w:hAnsi="Arial" w:cs="Arial"/>
          <w:lang w:val="es-MX"/>
        </w:rPr>
        <w:t>de</w:t>
      </w:r>
      <w:r w:rsidRPr="00A43C04">
        <w:rPr>
          <w:rFonts w:ascii="Arial" w:hAnsi="Arial" w:cs="Arial"/>
        </w:rPr>
        <w:t>l</w:t>
      </w:r>
      <w:proofErr w:type="spellEnd"/>
      <w:r w:rsidRPr="00A43C04">
        <w:rPr>
          <w:rFonts w:ascii="Arial" w:hAnsi="Arial" w:cs="Arial"/>
        </w:rPr>
        <w:t xml:space="preserve"> </w:t>
      </w:r>
      <w:proofErr w:type="spellStart"/>
      <w:r w:rsidRPr="00A43C04">
        <w:rPr>
          <w:rFonts w:ascii="Arial" w:hAnsi="Arial" w:cs="Arial"/>
          <w:smallCaps/>
          <w:spacing w:val="-4"/>
          <w:lang w:val="es-MX"/>
        </w:rPr>
        <w:t>pib</w:t>
      </w:r>
      <w:proofErr w:type="spellEnd"/>
      <w:r w:rsidRPr="00A43C04">
        <w:rPr>
          <w:rFonts w:ascii="Arial" w:hAnsi="Arial" w:cs="Arial"/>
        </w:rPr>
        <w:t xml:space="preserve"> nacional</w:t>
      </w:r>
      <w:r w:rsidR="002325DF">
        <w:rPr>
          <w:rFonts w:ascii="Arial" w:hAnsi="Arial" w:cs="Arial"/>
        </w:rPr>
        <w:t>)</w:t>
      </w:r>
      <w:r w:rsidRPr="00A43C04">
        <w:rPr>
          <w:rFonts w:ascii="Arial" w:hAnsi="Arial" w:cs="Arial"/>
          <w:lang w:val="es-MX"/>
        </w:rPr>
        <w:t>.</w:t>
      </w:r>
      <w:r w:rsidRPr="00A43C04">
        <w:rPr>
          <w:rStyle w:val="Refdenotaalpie"/>
          <w:rFonts w:ascii="Arial" w:hAnsi="Arial" w:cs="Arial"/>
        </w:rPr>
        <w:footnoteReference w:id="1"/>
      </w:r>
      <w:r w:rsidRPr="00A43C04">
        <w:rPr>
          <w:rFonts w:ascii="Arial" w:hAnsi="Arial" w:cs="Arial"/>
        </w:rPr>
        <w:t xml:space="preserve"> </w:t>
      </w:r>
    </w:p>
    <w:p w14:paraId="51F7CC3B" w14:textId="4FDC8036" w:rsidR="00E32F80" w:rsidRPr="00A43C04" w:rsidRDefault="00E32F80" w:rsidP="005E3CD6">
      <w:pPr>
        <w:pStyle w:val="Textoindependiente"/>
        <w:numPr>
          <w:ilvl w:val="0"/>
          <w:numId w:val="3"/>
        </w:numPr>
        <w:tabs>
          <w:tab w:val="center" w:pos="3348"/>
        </w:tabs>
        <w:spacing w:before="120" w:after="120"/>
        <w:ind w:left="425" w:right="51" w:hanging="425"/>
        <w:rPr>
          <w:rFonts w:ascii="Arial" w:hAnsi="Arial" w:cs="Arial"/>
        </w:rPr>
      </w:pPr>
      <w:r w:rsidRPr="00A43C04">
        <w:rPr>
          <w:rFonts w:ascii="Arial" w:hAnsi="Arial" w:cs="Arial"/>
        </w:rPr>
        <w:t xml:space="preserve">Medido a precios de 2018, el </w:t>
      </w:r>
      <w:r w:rsidRPr="00A43C04">
        <w:rPr>
          <w:rFonts w:ascii="Arial" w:hAnsi="Arial" w:cs="Arial"/>
          <w:smallCaps/>
          <w:spacing w:val="-4"/>
          <w:lang w:val="es-MX"/>
        </w:rPr>
        <w:t>pib</w:t>
      </w:r>
      <w:r w:rsidRPr="00A43C04">
        <w:rPr>
          <w:rFonts w:ascii="Arial" w:hAnsi="Arial" w:cs="Arial"/>
        </w:rPr>
        <w:t xml:space="preserve"> turístico </w:t>
      </w:r>
      <w:r w:rsidR="00BF1414">
        <w:rPr>
          <w:rFonts w:ascii="Arial" w:hAnsi="Arial" w:cs="Arial"/>
        </w:rPr>
        <w:t>aumentó</w:t>
      </w:r>
      <w:r w:rsidRPr="00A43C04">
        <w:rPr>
          <w:rFonts w:ascii="Arial" w:hAnsi="Arial" w:cs="Arial"/>
        </w:rPr>
        <w:t xml:space="preserve"> </w:t>
      </w:r>
      <w:r w:rsidR="00261975">
        <w:rPr>
          <w:rFonts w:ascii="Arial" w:hAnsi="Arial" w:cs="Arial"/>
          <w:lang w:val="es-MX"/>
        </w:rPr>
        <w:t>4.4</w:t>
      </w:r>
      <w:r w:rsidR="00BF1414">
        <w:rPr>
          <w:rFonts w:ascii="Arial" w:hAnsi="Arial" w:cs="Arial"/>
          <w:lang w:val="es-MX"/>
        </w:rPr>
        <w:t xml:space="preserve"> </w:t>
      </w:r>
      <w:r w:rsidRPr="00A43C04">
        <w:rPr>
          <w:rFonts w:ascii="Arial" w:hAnsi="Arial" w:cs="Arial"/>
        </w:rPr>
        <w:t>%</w:t>
      </w:r>
      <w:r w:rsidRPr="00A43C04">
        <w:rPr>
          <w:rFonts w:ascii="Arial" w:hAnsi="Arial" w:cs="Arial"/>
          <w:lang w:val="es-MX"/>
        </w:rPr>
        <w:t xml:space="preserve"> </w:t>
      </w:r>
      <w:r w:rsidRPr="00A43C04">
        <w:rPr>
          <w:rFonts w:ascii="Arial" w:hAnsi="Arial" w:cs="Arial"/>
        </w:rPr>
        <w:t xml:space="preserve">en relación con </w:t>
      </w:r>
      <w:r w:rsidRPr="00A43C04">
        <w:rPr>
          <w:rFonts w:ascii="Arial" w:hAnsi="Arial" w:cs="Arial"/>
          <w:lang w:val="es-MX"/>
        </w:rPr>
        <w:t>el año anterior.</w:t>
      </w:r>
    </w:p>
    <w:p w14:paraId="2A62E10E" w14:textId="638603CF" w:rsidR="00E32F80" w:rsidRPr="00A43C04" w:rsidRDefault="00BF1414" w:rsidP="009735C5">
      <w:pPr>
        <w:pStyle w:val="Prrafodelista"/>
        <w:numPr>
          <w:ilvl w:val="0"/>
          <w:numId w:val="3"/>
        </w:numPr>
        <w:spacing w:before="120" w:after="120"/>
        <w:ind w:left="425" w:right="51" w:hanging="425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</w:t>
      </w:r>
      <w:r w:rsidR="00E32F80" w:rsidRPr="00A43C04">
        <w:rPr>
          <w:rFonts w:ascii="Arial" w:hAnsi="Arial" w:cs="Arial"/>
        </w:rPr>
        <w:t>as actividades turísticas generaron 2.</w:t>
      </w:r>
      <w:r w:rsidR="00261975">
        <w:rPr>
          <w:rFonts w:ascii="Arial" w:hAnsi="Arial" w:cs="Arial"/>
        </w:rPr>
        <w:t>8</w:t>
      </w:r>
      <w:r w:rsidR="00E32F80" w:rsidRPr="00A43C04">
        <w:rPr>
          <w:rFonts w:ascii="Arial" w:hAnsi="Arial" w:cs="Arial"/>
        </w:rPr>
        <w:t xml:space="preserve"> millones de puestos de trabajo ocupados remunerado</w:t>
      </w:r>
      <w:r w:rsidR="00E32F80">
        <w:rPr>
          <w:rFonts w:ascii="Arial" w:hAnsi="Arial" w:cs="Arial"/>
        </w:rPr>
        <w:t>s</w:t>
      </w:r>
      <w:r w:rsidR="002325DF">
        <w:rPr>
          <w:rFonts w:ascii="Arial" w:hAnsi="Arial" w:cs="Arial"/>
        </w:rPr>
        <w:t xml:space="preserve"> (</w:t>
      </w:r>
      <w:r w:rsidR="00E32F80" w:rsidRPr="00A43C04">
        <w:rPr>
          <w:rFonts w:ascii="Arial" w:hAnsi="Arial" w:cs="Arial"/>
        </w:rPr>
        <w:t>7.</w:t>
      </w:r>
      <w:r w:rsidR="00261975">
        <w:rPr>
          <w:rFonts w:ascii="Arial" w:hAnsi="Arial" w:cs="Arial"/>
        </w:rPr>
        <w:t>2</w:t>
      </w:r>
      <w:r w:rsidR="00E32F80" w:rsidRPr="00A43C04">
        <w:rPr>
          <w:rFonts w:ascii="Arial" w:hAnsi="Arial" w:cs="Arial"/>
        </w:rPr>
        <w:t xml:space="preserve"> % del total nacional</w:t>
      </w:r>
      <w:r w:rsidR="002325DF">
        <w:rPr>
          <w:rFonts w:ascii="Arial" w:hAnsi="Arial" w:cs="Arial"/>
        </w:rPr>
        <w:t>)</w:t>
      </w:r>
      <w:r w:rsidR="00E32F80" w:rsidRPr="00A43C04">
        <w:rPr>
          <w:rFonts w:ascii="Arial" w:hAnsi="Arial" w:cs="Arial"/>
        </w:rPr>
        <w:t>.</w:t>
      </w:r>
    </w:p>
    <w:p w14:paraId="3AC04B24" w14:textId="77777777" w:rsidR="00370949" w:rsidRPr="00E97AAB" w:rsidRDefault="00370949" w:rsidP="00370949">
      <w:pPr>
        <w:pStyle w:val="Prrafodelista"/>
        <w:ind w:left="426" w:right="49"/>
        <w:jc w:val="both"/>
        <w:rPr>
          <w:rFonts w:ascii="Arial" w:hAnsi="Arial" w:cs="Arial"/>
          <w:sz w:val="16"/>
        </w:rPr>
      </w:pPr>
    </w:p>
    <w:p w14:paraId="5B992D4A" w14:textId="79BFD05C" w:rsidR="00E32F80" w:rsidRPr="00E32F80" w:rsidRDefault="00370949" w:rsidP="00E32F80">
      <w:pPr>
        <w:pStyle w:val="Textoindependiente"/>
        <w:ind w:left="-567" w:right="-516"/>
        <w:rPr>
          <w:rFonts w:ascii="Arial" w:hAnsi="Arial" w:cs="Arial"/>
          <w:lang w:val="es-MX"/>
        </w:rPr>
      </w:pPr>
      <w:r w:rsidRPr="00E32F80">
        <w:rPr>
          <w:rFonts w:ascii="Arial" w:hAnsi="Arial" w:cs="Arial"/>
          <w:lang w:val="es-MX"/>
        </w:rPr>
        <w:t>El Instituto Nacional de Estadística y Geografía (</w:t>
      </w:r>
      <w:r w:rsidRPr="00B15D6C">
        <w:rPr>
          <w:rFonts w:ascii="Arial" w:hAnsi="Arial" w:cs="Arial"/>
          <w:smallCaps/>
          <w:lang w:val="es-MX"/>
        </w:rPr>
        <w:t>inegi</w:t>
      </w:r>
      <w:r w:rsidRPr="00E32F80">
        <w:rPr>
          <w:rFonts w:ascii="Arial" w:hAnsi="Arial" w:cs="Arial"/>
          <w:lang w:val="es-MX"/>
        </w:rPr>
        <w:t xml:space="preserve">) presenta los resultados de la actualización de </w:t>
      </w:r>
      <w:r w:rsidR="00E32F80" w:rsidRPr="00E32F80">
        <w:rPr>
          <w:rFonts w:ascii="Arial" w:hAnsi="Arial" w:cs="Arial"/>
          <w:lang w:val="es-MX"/>
        </w:rPr>
        <w:t>la Cuenta Satélite del Turismo de México (</w:t>
      </w:r>
      <w:r w:rsidR="00E32F80" w:rsidRPr="00B15D6C">
        <w:rPr>
          <w:rFonts w:ascii="Arial" w:hAnsi="Arial" w:cs="Arial"/>
          <w:smallCaps/>
          <w:lang w:val="es-MX"/>
        </w:rPr>
        <w:t>cstm</w:t>
      </w:r>
      <w:r w:rsidR="00E32F80" w:rsidRPr="00E32F80">
        <w:rPr>
          <w:rFonts w:ascii="Arial" w:hAnsi="Arial" w:cs="Arial"/>
          <w:lang w:val="es-MX"/>
        </w:rPr>
        <w:t>)</w:t>
      </w:r>
      <w:r w:rsidR="00E32F80">
        <w:rPr>
          <w:rFonts w:ascii="Arial" w:hAnsi="Arial" w:cs="Arial"/>
          <w:lang w:val="es-MX"/>
        </w:rPr>
        <w:t xml:space="preserve"> </w:t>
      </w:r>
      <w:r w:rsidR="00E32F80" w:rsidRPr="00E32F80">
        <w:rPr>
          <w:rFonts w:ascii="Arial" w:hAnsi="Arial" w:cs="Arial"/>
          <w:lang w:val="es-MX"/>
        </w:rPr>
        <w:t>202</w:t>
      </w:r>
      <w:r w:rsidR="00FB42F3">
        <w:rPr>
          <w:rFonts w:ascii="Arial" w:hAnsi="Arial" w:cs="Arial"/>
          <w:lang w:val="es-MX"/>
        </w:rPr>
        <w:t>3</w:t>
      </w:r>
      <w:r w:rsidR="00E32F80" w:rsidRPr="00E32F80">
        <w:rPr>
          <w:rFonts w:ascii="Arial" w:hAnsi="Arial" w:cs="Arial"/>
          <w:lang w:val="es-MX"/>
        </w:rPr>
        <w:t xml:space="preserve">, </w:t>
      </w:r>
      <w:r w:rsidR="00E32F80">
        <w:rPr>
          <w:rFonts w:ascii="Arial" w:hAnsi="Arial" w:cs="Arial"/>
          <w:lang w:val="es-MX"/>
        </w:rPr>
        <w:t xml:space="preserve">año base 2018. </w:t>
      </w:r>
      <w:r w:rsidR="00E32F80" w:rsidRPr="00E32F80">
        <w:rPr>
          <w:rFonts w:ascii="Arial" w:hAnsi="Arial" w:cs="Arial"/>
          <w:lang w:val="es-MX"/>
        </w:rPr>
        <w:t xml:space="preserve">Este </w:t>
      </w:r>
      <w:r w:rsidR="00E32F80">
        <w:rPr>
          <w:rFonts w:ascii="Arial" w:hAnsi="Arial" w:cs="Arial"/>
          <w:lang w:val="es-MX"/>
        </w:rPr>
        <w:t>producto</w:t>
      </w:r>
      <w:r w:rsidR="00E32F80" w:rsidRPr="00E32F80">
        <w:rPr>
          <w:rFonts w:ascii="Arial" w:hAnsi="Arial" w:cs="Arial"/>
          <w:lang w:val="es-MX"/>
        </w:rPr>
        <w:t xml:space="preserve"> forma parte del Sistema de Cuentas Nacionales de México (</w:t>
      </w:r>
      <w:r w:rsidR="00E32F80" w:rsidRPr="00B15D6C">
        <w:rPr>
          <w:rFonts w:ascii="Arial" w:hAnsi="Arial" w:cs="Arial"/>
          <w:smallCaps/>
          <w:lang w:val="es-MX"/>
        </w:rPr>
        <w:t>scnm</w:t>
      </w:r>
      <w:r w:rsidR="00E32F80" w:rsidRPr="00E32F80">
        <w:rPr>
          <w:rFonts w:ascii="Arial" w:hAnsi="Arial" w:cs="Arial"/>
          <w:lang w:val="es-MX"/>
        </w:rPr>
        <w:t>)</w:t>
      </w:r>
      <w:r w:rsidR="00BF1414">
        <w:rPr>
          <w:rFonts w:ascii="Arial" w:hAnsi="Arial" w:cs="Arial"/>
          <w:lang w:val="es-MX"/>
        </w:rPr>
        <w:t xml:space="preserve">. </w:t>
      </w:r>
      <w:r w:rsidR="002325DF">
        <w:rPr>
          <w:rFonts w:ascii="Arial" w:hAnsi="Arial" w:cs="Arial"/>
          <w:lang w:val="es-MX"/>
        </w:rPr>
        <w:t xml:space="preserve">Su objetivo es </w:t>
      </w:r>
      <w:r w:rsidR="00E32F80" w:rsidRPr="00E32F80">
        <w:rPr>
          <w:rFonts w:ascii="Arial" w:hAnsi="Arial" w:cs="Arial"/>
          <w:lang w:val="es-MX"/>
        </w:rPr>
        <w:t>enriquece</w:t>
      </w:r>
      <w:r w:rsidR="00E32F80">
        <w:rPr>
          <w:rFonts w:ascii="Arial" w:hAnsi="Arial" w:cs="Arial"/>
          <w:lang w:val="es-MX"/>
        </w:rPr>
        <w:t>r</w:t>
      </w:r>
      <w:r w:rsidR="00E32F80" w:rsidRPr="00E32F80">
        <w:rPr>
          <w:rFonts w:ascii="Arial" w:hAnsi="Arial" w:cs="Arial"/>
          <w:lang w:val="es-MX"/>
        </w:rPr>
        <w:t xml:space="preserve"> la base informativa </w:t>
      </w:r>
      <w:r w:rsidR="00E32F80">
        <w:rPr>
          <w:rFonts w:ascii="Arial" w:hAnsi="Arial" w:cs="Arial"/>
          <w:lang w:val="es-MX"/>
        </w:rPr>
        <w:t>para</w:t>
      </w:r>
      <w:r w:rsidR="002325DF">
        <w:rPr>
          <w:rFonts w:ascii="Arial" w:hAnsi="Arial" w:cs="Arial"/>
          <w:lang w:val="es-MX"/>
        </w:rPr>
        <w:t xml:space="preserve"> conocer e</w:t>
      </w:r>
      <w:r w:rsidR="00E32F80" w:rsidRPr="00E32F80">
        <w:rPr>
          <w:rFonts w:ascii="Arial" w:hAnsi="Arial" w:cs="Arial"/>
          <w:lang w:val="es-MX"/>
        </w:rPr>
        <w:t>l desarrollo económico y turístico del país</w:t>
      </w:r>
      <w:r w:rsidR="00BF1414">
        <w:rPr>
          <w:rFonts w:ascii="Arial" w:hAnsi="Arial" w:cs="Arial"/>
          <w:lang w:val="es-MX"/>
        </w:rPr>
        <w:t>. Con lo anterior</w:t>
      </w:r>
      <w:r w:rsidR="005E0942">
        <w:rPr>
          <w:rFonts w:ascii="Arial" w:hAnsi="Arial" w:cs="Arial"/>
          <w:lang w:val="es-MX"/>
        </w:rPr>
        <w:t>,</w:t>
      </w:r>
      <w:r w:rsidR="00E32F80">
        <w:rPr>
          <w:rFonts w:ascii="Arial" w:hAnsi="Arial" w:cs="Arial"/>
          <w:lang w:val="es-MX"/>
        </w:rPr>
        <w:t xml:space="preserve"> </w:t>
      </w:r>
      <w:r w:rsidR="002325DF">
        <w:rPr>
          <w:rFonts w:ascii="Arial" w:hAnsi="Arial" w:cs="Arial"/>
          <w:lang w:val="es-MX"/>
        </w:rPr>
        <w:t xml:space="preserve">la </w:t>
      </w:r>
      <w:r w:rsidR="002325DF" w:rsidRPr="005E3CD6">
        <w:rPr>
          <w:rFonts w:ascii="Arial" w:hAnsi="Arial" w:cs="Arial"/>
          <w:smallCaps/>
          <w:lang w:val="es-MX"/>
        </w:rPr>
        <w:t>cstm</w:t>
      </w:r>
      <w:r w:rsidR="002325DF">
        <w:rPr>
          <w:rFonts w:ascii="Arial" w:hAnsi="Arial" w:cs="Arial"/>
          <w:lang w:val="es-MX"/>
        </w:rPr>
        <w:t xml:space="preserve"> </w:t>
      </w:r>
      <w:r w:rsidR="00E32F80">
        <w:rPr>
          <w:rFonts w:ascii="Arial" w:hAnsi="Arial" w:cs="Arial"/>
          <w:lang w:val="es-MX"/>
        </w:rPr>
        <w:t>contribuye</w:t>
      </w:r>
      <w:r w:rsidR="00C800A0">
        <w:rPr>
          <w:rFonts w:ascii="Arial" w:hAnsi="Arial" w:cs="Arial"/>
          <w:lang w:val="es-MX"/>
        </w:rPr>
        <w:t xml:space="preserve"> a </w:t>
      </w:r>
      <w:r w:rsidR="00E32F80" w:rsidRPr="00E32F80">
        <w:rPr>
          <w:rFonts w:ascii="Arial" w:hAnsi="Arial" w:cs="Arial"/>
          <w:lang w:val="es-MX"/>
        </w:rPr>
        <w:t>la toma de decisiones en el sector.</w:t>
      </w:r>
      <w:r w:rsidR="00E32F80">
        <w:rPr>
          <w:rFonts w:ascii="Arial" w:hAnsi="Arial" w:cs="Arial"/>
          <w:lang w:val="es-MX"/>
        </w:rPr>
        <w:t xml:space="preserve"> </w:t>
      </w:r>
      <w:r w:rsidR="00C800A0">
        <w:rPr>
          <w:rFonts w:ascii="Arial" w:hAnsi="Arial" w:cs="Arial"/>
          <w:lang w:val="es-MX"/>
        </w:rPr>
        <w:t xml:space="preserve">Para tal efecto, </w:t>
      </w:r>
      <w:r w:rsidR="00E32F80">
        <w:rPr>
          <w:rFonts w:ascii="Arial" w:hAnsi="Arial" w:cs="Arial"/>
          <w:lang w:val="es-MX"/>
        </w:rPr>
        <w:t xml:space="preserve">se </w:t>
      </w:r>
      <w:r w:rsidR="00C800A0">
        <w:rPr>
          <w:rFonts w:ascii="Arial" w:hAnsi="Arial" w:cs="Arial"/>
          <w:lang w:val="es-MX"/>
        </w:rPr>
        <w:t>considera</w:t>
      </w:r>
      <w:r w:rsidR="00E32F80" w:rsidRPr="00E32F80">
        <w:rPr>
          <w:rFonts w:ascii="Arial" w:hAnsi="Arial" w:cs="Arial"/>
          <w:lang w:val="es-MX"/>
        </w:rPr>
        <w:t xml:space="preserve"> el conjunto de actividades económicas que producen bienes y servicios para</w:t>
      </w:r>
      <w:r w:rsidR="00E32F80">
        <w:rPr>
          <w:rFonts w:ascii="Arial" w:hAnsi="Arial" w:cs="Arial"/>
          <w:lang w:val="es-MX"/>
        </w:rPr>
        <w:t xml:space="preserve"> las y </w:t>
      </w:r>
      <w:r w:rsidR="00E32F80" w:rsidRPr="00E32F80">
        <w:rPr>
          <w:rFonts w:ascii="Arial" w:hAnsi="Arial" w:cs="Arial"/>
          <w:lang w:val="es-MX"/>
        </w:rPr>
        <w:t>los visitantes</w:t>
      </w:r>
      <w:r w:rsidR="00C800A0">
        <w:rPr>
          <w:rFonts w:ascii="Arial" w:hAnsi="Arial" w:cs="Arial"/>
          <w:lang w:val="es-MX"/>
        </w:rPr>
        <w:t xml:space="preserve"> del país</w:t>
      </w:r>
      <w:r w:rsidR="00E32F80">
        <w:rPr>
          <w:rFonts w:ascii="Arial" w:hAnsi="Arial" w:cs="Arial"/>
          <w:lang w:val="es-MX"/>
        </w:rPr>
        <w:t>.</w:t>
      </w:r>
      <w:r w:rsidR="00E32F80" w:rsidRPr="00FB42F3">
        <w:rPr>
          <w:vertAlign w:val="superscript"/>
          <w:lang w:val="es-MX"/>
        </w:rPr>
        <w:footnoteReference w:id="2"/>
      </w:r>
      <w:r w:rsidR="00E32F80">
        <w:rPr>
          <w:rFonts w:ascii="Arial" w:hAnsi="Arial" w:cs="Arial"/>
          <w:lang w:val="es-MX"/>
        </w:rPr>
        <w:t xml:space="preserve"> </w:t>
      </w:r>
      <w:r w:rsidR="00C800A0">
        <w:rPr>
          <w:rFonts w:ascii="Arial" w:hAnsi="Arial" w:cs="Arial"/>
          <w:lang w:val="es-MX"/>
        </w:rPr>
        <w:t>Como resultado, se generan</w:t>
      </w:r>
      <w:r w:rsidR="00E32F80" w:rsidRPr="00E32F80">
        <w:rPr>
          <w:rFonts w:ascii="Arial" w:hAnsi="Arial" w:cs="Arial"/>
          <w:lang w:val="es-MX"/>
        </w:rPr>
        <w:t xml:space="preserve"> indicadores</w:t>
      </w:r>
      <w:r w:rsidR="00E32F80">
        <w:rPr>
          <w:rFonts w:ascii="Arial" w:hAnsi="Arial" w:cs="Arial"/>
          <w:lang w:val="es-MX"/>
        </w:rPr>
        <w:t xml:space="preserve"> como</w:t>
      </w:r>
      <w:r w:rsidR="00E32F80" w:rsidRPr="00E32F80">
        <w:rPr>
          <w:rFonts w:ascii="Arial" w:hAnsi="Arial" w:cs="Arial"/>
          <w:lang w:val="es-MX"/>
        </w:rPr>
        <w:t xml:space="preserve"> la participación del Producto Interno Bruto (</w:t>
      </w:r>
      <w:r w:rsidR="00E32F80" w:rsidRPr="00B15D6C">
        <w:rPr>
          <w:rFonts w:ascii="Arial" w:hAnsi="Arial" w:cs="Arial"/>
          <w:smallCaps/>
          <w:lang w:val="es-MX"/>
        </w:rPr>
        <w:t>pib</w:t>
      </w:r>
      <w:r w:rsidR="00E32F80" w:rsidRPr="00E32F80">
        <w:rPr>
          <w:rFonts w:ascii="Arial" w:hAnsi="Arial" w:cs="Arial"/>
          <w:lang w:val="es-MX"/>
        </w:rPr>
        <w:t xml:space="preserve">) </w:t>
      </w:r>
      <w:r w:rsidR="00C800A0">
        <w:rPr>
          <w:rFonts w:ascii="Arial" w:hAnsi="Arial" w:cs="Arial"/>
          <w:lang w:val="es-MX"/>
        </w:rPr>
        <w:t xml:space="preserve">en </w:t>
      </w:r>
      <w:r w:rsidR="00E32F80" w:rsidRPr="00E32F80">
        <w:rPr>
          <w:rFonts w:ascii="Arial" w:hAnsi="Arial" w:cs="Arial"/>
          <w:lang w:val="es-MX"/>
        </w:rPr>
        <w:t>el total de la economía</w:t>
      </w:r>
      <w:r w:rsidR="00C800A0">
        <w:rPr>
          <w:rFonts w:ascii="Arial" w:hAnsi="Arial" w:cs="Arial"/>
          <w:lang w:val="es-MX"/>
        </w:rPr>
        <w:t xml:space="preserve"> o los puestos de trabajo ocupados remunerados</w:t>
      </w:r>
      <w:r w:rsidR="00E32F80" w:rsidRPr="00E32F80">
        <w:rPr>
          <w:rFonts w:ascii="Arial" w:hAnsi="Arial" w:cs="Arial"/>
          <w:lang w:val="es-MX"/>
        </w:rPr>
        <w:t>.</w:t>
      </w:r>
    </w:p>
    <w:p w14:paraId="352A5D5A" w14:textId="77777777" w:rsidR="00370949" w:rsidRDefault="00370949" w:rsidP="00370949">
      <w:pPr>
        <w:pStyle w:val="Textoindependiente"/>
        <w:ind w:left="-567" w:right="-516"/>
        <w:rPr>
          <w:rFonts w:ascii="Arial" w:hAnsi="Arial" w:cs="Arial"/>
          <w:lang w:val="es-MX"/>
        </w:rPr>
      </w:pPr>
    </w:p>
    <w:p w14:paraId="69B91113" w14:textId="027C7C79" w:rsidR="00E32F80" w:rsidDel="003F77AE" w:rsidRDefault="002325DF" w:rsidP="00E32F80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  <w:lang w:val="es-MX"/>
        </w:rPr>
      </w:pPr>
      <w:r>
        <w:rPr>
          <w:rFonts w:ascii="Arial" w:hAnsi="Arial" w:cs="Arial"/>
        </w:rPr>
        <w:t>E</w:t>
      </w:r>
      <w:r w:rsidR="00C800A0">
        <w:rPr>
          <w:rFonts w:ascii="Arial" w:hAnsi="Arial" w:cs="Arial"/>
        </w:rPr>
        <w:t>n 2023, e</w:t>
      </w:r>
      <w:r w:rsidR="00C800A0" w:rsidRPr="00257C10">
        <w:rPr>
          <w:rFonts w:ascii="Arial" w:hAnsi="Arial" w:cs="Arial"/>
        </w:rPr>
        <w:t xml:space="preserve">l </w:t>
      </w:r>
      <w:r w:rsidR="00E32F80" w:rsidRPr="00094ABF">
        <w:rPr>
          <w:rFonts w:ascii="Arial" w:hAnsi="Arial" w:cs="Arial"/>
          <w:smallCaps/>
          <w:lang w:val="es-MX"/>
        </w:rPr>
        <w:t>pib</w:t>
      </w:r>
      <w:r w:rsidR="00E32F80">
        <w:rPr>
          <w:rFonts w:ascii="Arial" w:hAnsi="Arial" w:cs="Arial"/>
          <w:lang w:val="es-MX"/>
        </w:rPr>
        <w:t xml:space="preserve"> t</w:t>
      </w:r>
      <w:r w:rsidR="00E32F80" w:rsidRPr="00257C10">
        <w:rPr>
          <w:rFonts w:ascii="Arial" w:hAnsi="Arial" w:cs="Arial"/>
        </w:rPr>
        <w:t xml:space="preserve">urístico </w:t>
      </w:r>
      <w:r w:rsidR="00E32F80">
        <w:rPr>
          <w:rFonts w:ascii="Arial" w:hAnsi="Arial" w:cs="Arial"/>
          <w:lang w:val="es-MX"/>
        </w:rPr>
        <w:t>alcanzó</w:t>
      </w:r>
      <w:r w:rsidR="00C800A0">
        <w:rPr>
          <w:rFonts w:ascii="Arial" w:hAnsi="Arial" w:cs="Arial"/>
        </w:rPr>
        <w:t xml:space="preserve"> </w:t>
      </w:r>
      <w:r w:rsidR="00E32F80" w:rsidRPr="00257C10">
        <w:rPr>
          <w:rFonts w:ascii="Arial" w:hAnsi="Arial" w:cs="Arial"/>
        </w:rPr>
        <w:t xml:space="preserve">un monto de </w:t>
      </w:r>
      <w:r w:rsidR="00E32F80">
        <w:rPr>
          <w:rFonts w:ascii="Arial" w:hAnsi="Arial" w:cs="Arial"/>
          <w:lang w:val="es-MX"/>
        </w:rPr>
        <w:t>2 5</w:t>
      </w:r>
      <w:r w:rsidR="00261975">
        <w:rPr>
          <w:rFonts w:ascii="Arial" w:hAnsi="Arial" w:cs="Arial"/>
          <w:lang w:val="es-MX"/>
        </w:rPr>
        <w:t>82</w:t>
      </w:r>
      <w:r w:rsidR="00E32F80">
        <w:rPr>
          <w:rFonts w:ascii="Arial" w:hAnsi="Arial" w:cs="Arial"/>
          <w:lang w:val="es-MX"/>
        </w:rPr>
        <w:t xml:space="preserve"> </w:t>
      </w:r>
      <w:r w:rsidR="00261975">
        <w:rPr>
          <w:rFonts w:ascii="Arial" w:hAnsi="Arial" w:cs="Arial"/>
          <w:lang w:val="es-MX"/>
        </w:rPr>
        <w:t>001</w:t>
      </w:r>
      <w:r w:rsidR="00E32F80" w:rsidRPr="00CD5B85">
        <w:rPr>
          <w:rFonts w:ascii="Arial" w:hAnsi="Arial" w:cs="Arial"/>
        </w:rPr>
        <w:t xml:space="preserve"> </w:t>
      </w:r>
      <w:r w:rsidR="00E32F80" w:rsidRPr="00257C10">
        <w:rPr>
          <w:rFonts w:ascii="Arial" w:hAnsi="Arial" w:cs="Arial"/>
        </w:rPr>
        <w:t xml:space="preserve">millones de pesos, </w:t>
      </w:r>
      <w:r w:rsidR="00E32F80">
        <w:rPr>
          <w:rFonts w:ascii="Arial" w:hAnsi="Arial" w:cs="Arial"/>
          <w:lang w:val="es-MX"/>
        </w:rPr>
        <w:t xml:space="preserve">lo </w:t>
      </w:r>
      <w:r w:rsidR="00E32F80" w:rsidRPr="00257C10">
        <w:rPr>
          <w:rFonts w:ascii="Arial" w:hAnsi="Arial" w:cs="Arial"/>
        </w:rPr>
        <w:t xml:space="preserve">que significó una participación de </w:t>
      </w:r>
      <w:r w:rsidR="00E32F80">
        <w:rPr>
          <w:rFonts w:ascii="Arial" w:hAnsi="Arial" w:cs="Arial"/>
          <w:lang w:val="es-MX"/>
        </w:rPr>
        <w:t>8</w:t>
      </w:r>
      <w:r w:rsidR="00E32F80" w:rsidRPr="00257C10">
        <w:rPr>
          <w:rFonts w:ascii="Arial" w:hAnsi="Arial" w:cs="Arial"/>
        </w:rPr>
        <w:t>.</w:t>
      </w:r>
      <w:r w:rsidR="00E32F80">
        <w:rPr>
          <w:rFonts w:ascii="Arial" w:hAnsi="Arial" w:cs="Arial"/>
        </w:rPr>
        <w:t>6</w:t>
      </w:r>
      <w:r w:rsidR="00E32F80">
        <w:rPr>
          <w:rFonts w:ascii="Arial" w:hAnsi="Arial" w:cs="Arial"/>
          <w:lang w:val="es-MX"/>
        </w:rPr>
        <w:t xml:space="preserve"> </w:t>
      </w:r>
      <w:r w:rsidR="00E32F80" w:rsidRPr="00257C10">
        <w:rPr>
          <w:rFonts w:ascii="Arial" w:hAnsi="Arial" w:cs="Arial"/>
        </w:rPr>
        <w:t xml:space="preserve">% respecto al </w:t>
      </w:r>
      <w:r w:rsidR="00E32F80" w:rsidRPr="00897D68">
        <w:rPr>
          <w:rFonts w:ascii="Arial" w:hAnsi="Arial" w:cs="Arial"/>
          <w:smallCaps/>
        </w:rPr>
        <w:t>pib</w:t>
      </w:r>
      <w:r w:rsidR="00E32F80" w:rsidRPr="00257C10">
        <w:rPr>
          <w:rFonts w:ascii="Arial" w:hAnsi="Arial" w:cs="Arial"/>
        </w:rPr>
        <w:t xml:space="preserve"> </w:t>
      </w:r>
      <w:r w:rsidR="00B15D6C">
        <w:rPr>
          <w:rFonts w:ascii="Arial" w:hAnsi="Arial" w:cs="Arial"/>
          <w:lang w:val="es-MX"/>
        </w:rPr>
        <w:t>del total de la economía</w:t>
      </w:r>
      <w:r w:rsidR="00E32F80">
        <w:rPr>
          <w:rFonts w:ascii="Arial" w:hAnsi="Arial" w:cs="Arial"/>
          <w:lang w:val="es-MX"/>
        </w:rPr>
        <w:t xml:space="preserve">. Lo anterior </w:t>
      </w:r>
      <w:r>
        <w:rPr>
          <w:rFonts w:ascii="Arial" w:hAnsi="Arial" w:cs="Arial"/>
          <w:lang w:val="es-MX"/>
        </w:rPr>
        <w:t>resultó si</w:t>
      </w:r>
      <w:r w:rsidR="00E32F80">
        <w:rPr>
          <w:rFonts w:ascii="Arial" w:hAnsi="Arial" w:cs="Arial"/>
          <w:lang w:val="es-MX"/>
        </w:rPr>
        <w:t xml:space="preserve">milar a la participación </w:t>
      </w:r>
      <w:r>
        <w:rPr>
          <w:rFonts w:ascii="Arial" w:hAnsi="Arial" w:cs="Arial"/>
          <w:lang w:val="es-MX"/>
        </w:rPr>
        <w:t xml:space="preserve">de </w:t>
      </w:r>
      <w:r w:rsidR="00E32F80">
        <w:rPr>
          <w:rFonts w:ascii="Arial" w:hAnsi="Arial" w:cs="Arial"/>
          <w:lang w:val="es-MX"/>
        </w:rPr>
        <w:t>201</w:t>
      </w:r>
      <w:r w:rsidR="00B15D6C">
        <w:rPr>
          <w:rFonts w:ascii="Arial" w:hAnsi="Arial" w:cs="Arial"/>
          <w:lang w:val="es-MX"/>
        </w:rPr>
        <w:t>9</w:t>
      </w:r>
      <w:r w:rsidR="00E32F80">
        <w:rPr>
          <w:rFonts w:ascii="Arial" w:hAnsi="Arial" w:cs="Arial"/>
          <w:lang w:val="es-MX"/>
        </w:rPr>
        <w:t xml:space="preserve"> (ver gráfica 1).</w:t>
      </w:r>
    </w:p>
    <w:p w14:paraId="0FF706BE" w14:textId="77777777" w:rsidR="00E32F80" w:rsidRDefault="00E32F80" w:rsidP="00370949">
      <w:pPr>
        <w:pStyle w:val="Textoindependiente"/>
        <w:ind w:left="-567" w:right="-516"/>
        <w:rPr>
          <w:rFonts w:ascii="Arial" w:hAnsi="Arial" w:cs="Arial"/>
          <w:lang w:val="es-MX"/>
        </w:rPr>
      </w:pPr>
    </w:p>
    <w:p w14:paraId="2B619C0D" w14:textId="02B70B99" w:rsidR="00370949" w:rsidRPr="009735C5" w:rsidRDefault="00370949" w:rsidP="00C26D68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9735C5">
        <w:rPr>
          <w:rFonts w:ascii="Arial" w:hAnsi="Arial" w:cs="Arial"/>
          <w:color w:val="4D565E"/>
          <w:sz w:val="20"/>
          <w:szCs w:val="20"/>
        </w:rPr>
        <w:t xml:space="preserve">Gráfica </w:t>
      </w:r>
      <w:r w:rsidRPr="009735C5">
        <w:rPr>
          <w:rFonts w:ascii="Arial" w:hAnsi="Arial" w:cs="Arial"/>
          <w:color w:val="4D565E"/>
          <w:sz w:val="20"/>
          <w:szCs w:val="20"/>
          <w:lang w:val="es-MX"/>
        </w:rPr>
        <w:t>1</w:t>
      </w:r>
    </w:p>
    <w:p w14:paraId="60BDA6AE" w14:textId="05EB3F67" w:rsidR="009735C5" w:rsidRPr="009735C5" w:rsidRDefault="003D0D30" w:rsidP="00370949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Porcentaje de la c</w:t>
      </w:r>
      <w:r w:rsidR="00C800A0"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ontribuci</w:t>
      </w:r>
      <w:r w:rsidR="00C800A0" w:rsidRPr="005E3CD6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ó</w:t>
      </w:r>
      <w:r w:rsidR="00C800A0"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n del </w:t>
      </w:r>
      <w:r w:rsidR="00370949"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Producto Interno Bruto</w:t>
      </w:r>
      <w:r w:rsidR="009735C5" w:rsidRPr="009735C5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(</w:t>
      </w:r>
      <w:r w:rsidR="009735C5" w:rsidRPr="005E3CD6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="009735C5" w:rsidRPr="009735C5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)</w:t>
      </w:r>
      <w:r w:rsidR="00370949"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</w:t>
      </w:r>
      <w:r w:rsidR="008B5FA2"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del Turismo </w:t>
      </w:r>
    </w:p>
    <w:p w14:paraId="25B6BCB1" w14:textId="15E9118C" w:rsidR="00370949" w:rsidRPr="005E3CD6" w:rsidRDefault="00C800A0" w:rsidP="00370949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respecto al </w:t>
      </w:r>
      <w:r w:rsidR="00282010" w:rsidRPr="005E3CD6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="00282010" w:rsidRPr="00282010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del total de la econom</w:t>
      </w:r>
      <w:r w:rsidRPr="005E3CD6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a </w:t>
      </w:r>
    </w:p>
    <w:p w14:paraId="144F7B48" w14:textId="266C2EB4" w:rsidR="00066C8F" w:rsidRPr="009735C5" w:rsidRDefault="00066C8F" w:rsidP="008B5FA2">
      <w:pPr>
        <w:pStyle w:val="Textoindependiente"/>
        <w:jc w:val="center"/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</w:pPr>
      <w:r w:rsidRPr="00066C8F"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  <w:t>2008-2023</w:t>
      </w:r>
    </w:p>
    <w:p w14:paraId="43EFB285" w14:textId="28DAC147" w:rsidR="0005198F" w:rsidRPr="005F2244" w:rsidRDefault="005F2244" w:rsidP="005F2244">
      <w:pPr>
        <w:pStyle w:val="Textoindependiente"/>
        <w:jc w:val="center"/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</w:pPr>
      <w:r>
        <w:rPr>
          <w:noProof/>
        </w:rPr>
        <w:drawing>
          <wp:inline distT="0" distB="0" distL="0" distR="0" wp14:anchorId="5E919179" wp14:editId="1534FE5F">
            <wp:extent cx="5467098" cy="2450897"/>
            <wp:effectExtent l="0" t="0" r="635" b="6985"/>
            <wp:docPr id="889529018" name="Imagen 1" descr="Gráfico, Gráfico de barras, Histo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9529018" name="Imagen 1" descr="Gráfico, Gráfico de barras, Histograma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89" b="3320"/>
                    <a:stretch/>
                  </pic:blipFill>
                  <pic:spPr bwMode="auto">
                    <a:xfrm>
                      <a:off x="0" y="0"/>
                      <a:ext cx="5488239" cy="246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88225F" w14:textId="6AB7ECE8" w:rsidR="00394B2E" w:rsidRPr="005E3CD6" w:rsidRDefault="005F2244" w:rsidP="00CA1D73">
      <w:pPr>
        <w:pStyle w:val="Default"/>
        <w:ind w:left="142" w:right="333"/>
        <w:rPr>
          <w:color w:val="4D565E"/>
          <w:sz w:val="16"/>
          <w:szCs w:val="16"/>
        </w:rPr>
      </w:pPr>
      <w:r>
        <w:rPr>
          <w:color w:val="4D565E"/>
          <w:sz w:val="16"/>
          <w:szCs w:val="16"/>
          <w:vertAlign w:val="superscript"/>
        </w:rPr>
        <w:t>1/</w:t>
      </w:r>
      <w:r>
        <w:rPr>
          <w:color w:val="4D565E"/>
          <w:sz w:val="16"/>
          <w:szCs w:val="16"/>
          <w:vertAlign w:val="superscript"/>
        </w:rPr>
        <w:tab/>
      </w:r>
      <w:r w:rsidR="00394B2E" w:rsidRPr="005E3CD6">
        <w:rPr>
          <w:color w:val="4D565E"/>
          <w:sz w:val="16"/>
          <w:szCs w:val="16"/>
        </w:rPr>
        <w:t>Cifras preliminares</w:t>
      </w:r>
      <w:r w:rsidR="00CA1D73" w:rsidRPr="005E3CD6">
        <w:rPr>
          <w:color w:val="4D565E"/>
          <w:sz w:val="16"/>
          <w:szCs w:val="16"/>
        </w:rPr>
        <w:t>.</w:t>
      </w:r>
    </w:p>
    <w:p w14:paraId="61AE9282" w14:textId="58172F8D" w:rsidR="003433A1" w:rsidRDefault="003433A1" w:rsidP="00394B2E">
      <w:pPr>
        <w:pStyle w:val="Textoindependiente"/>
        <w:ind w:left="709" w:hanging="567"/>
        <w:rPr>
          <w:rFonts w:ascii="Arial" w:hAnsi="Arial" w:cs="Arial"/>
          <w:color w:val="4D565E"/>
          <w:sz w:val="16"/>
          <w:szCs w:val="16"/>
          <w:lang w:val="es-MX"/>
        </w:rPr>
      </w:pPr>
      <w:r w:rsidRPr="009735C5">
        <w:rPr>
          <w:rFonts w:ascii="Arial" w:hAnsi="Arial" w:cs="Arial"/>
          <w:color w:val="4D565E"/>
          <w:sz w:val="16"/>
          <w:szCs w:val="16"/>
        </w:rPr>
        <w:t>Fuente:</w:t>
      </w:r>
      <w:r w:rsidRPr="009735C5">
        <w:rPr>
          <w:rFonts w:ascii="Arial" w:hAnsi="Arial" w:cs="Arial"/>
          <w:color w:val="4D565E"/>
          <w:sz w:val="16"/>
          <w:szCs w:val="16"/>
        </w:rPr>
        <w:tab/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9735C5">
        <w:rPr>
          <w:rFonts w:ascii="Arial" w:hAnsi="Arial" w:cs="Arial"/>
          <w:color w:val="4D565E"/>
          <w:sz w:val="16"/>
          <w:szCs w:val="16"/>
        </w:rPr>
        <w:t>. Cuenta Satélite del</w:t>
      </w:r>
      <w:r w:rsidRPr="009735C5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9735C5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9735C5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9735C5">
        <w:rPr>
          <w:rFonts w:ascii="Arial" w:hAnsi="Arial" w:cs="Arial"/>
          <w:color w:val="4D565E"/>
          <w:sz w:val="16"/>
          <w:szCs w:val="16"/>
        </w:rPr>
        <w:t>), 2023</w:t>
      </w:r>
      <w:r w:rsidRPr="009735C5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6958ED88" w14:textId="5CF1C27C" w:rsidR="0005198F" w:rsidRPr="00024026" w:rsidRDefault="00024026" w:rsidP="00024026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</w:rPr>
      </w:pPr>
      <w:r w:rsidRPr="00024026">
        <w:rPr>
          <w:rFonts w:ascii="Arial" w:hAnsi="Arial" w:cs="Arial"/>
        </w:rPr>
        <w:lastRenderedPageBreak/>
        <w:t>En</w:t>
      </w:r>
      <w:r w:rsidR="00066C8F">
        <w:rPr>
          <w:rFonts w:ascii="Arial" w:hAnsi="Arial" w:cs="Arial"/>
        </w:rPr>
        <w:t xml:space="preserve"> 2023, </w:t>
      </w:r>
      <w:r w:rsidRPr="00024026">
        <w:rPr>
          <w:rFonts w:ascii="Arial" w:hAnsi="Arial" w:cs="Arial"/>
        </w:rPr>
        <w:t xml:space="preserve">las principales actividades </w:t>
      </w:r>
      <w:r w:rsidR="008F1A8F">
        <w:rPr>
          <w:rFonts w:ascii="Arial" w:hAnsi="Arial" w:cs="Arial"/>
        </w:rPr>
        <w:t>d</w:t>
      </w:r>
      <w:r w:rsidR="008B5FA2">
        <w:rPr>
          <w:rFonts w:ascii="Arial" w:hAnsi="Arial" w:cs="Arial"/>
        </w:rPr>
        <w:t xml:space="preserve">el </w:t>
      </w:r>
      <w:r w:rsidR="00066C8F" w:rsidRPr="005E3CD6">
        <w:rPr>
          <w:rFonts w:ascii="Arial" w:hAnsi="Arial" w:cs="Arial"/>
          <w:smallCaps/>
        </w:rPr>
        <w:t>pib</w:t>
      </w:r>
      <w:r w:rsidR="00066C8F">
        <w:rPr>
          <w:rFonts w:ascii="Arial" w:hAnsi="Arial" w:cs="Arial"/>
        </w:rPr>
        <w:t xml:space="preserve"> </w:t>
      </w:r>
      <w:r w:rsidR="008B5FA2">
        <w:rPr>
          <w:rFonts w:ascii="Arial" w:hAnsi="Arial" w:cs="Arial"/>
        </w:rPr>
        <w:t xml:space="preserve">del </w:t>
      </w:r>
      <w:r w:rsidR="008B5FA2" w:rsidRPr="00024026">
        <w:rPr>
          <w:rFonts w:ascii="Arial" w:hAnsi="Arial" w:cs="Arial"/>
        </w:rPr>
        <w:t>tur</w:t>
      </w:r>
      <w:r w:rsidR="008B5FA2">
        <w:rPr>
          <w:rFonts w:ascii="Arial" w:hAnsi="Arial" w:cs="Arial"/>
        </w:rPr>
        <w:t>ism</w:t>
      </w:r>
      <w:r w:rsidR="008B5FA2" w:rsidRPr="00024026">
        <w:rPr>
          <w:rFonts w:ascii="Arial" w:hAnsi="Arial" w:cs="Arial"/>
        </w:rPr>
        <w:t>o</w:t>
      </w:r>
      <w:r w:rsidR="008F1A8F">
        <w:rPr>
          <w:rFonts w:ascii="Arial" w:hAnsi="Arial" w:cs="Arial"/>
        </w:rPr>
        <w:t xml:space="preserve"> fueron</w:t>
      </w:r>
      <w:r w:rsidR="00C06890">
        <w:rPr>
          <w:rFonts w:ascii="Arial" w:hAnsi="Arial" w:cs="Arial"/>
        </w:rPr>
        <w:t>:</w:t>
      </w:r>
      <w:r w:rsidR="008B5FA2" w:rsidRPr="00024026">
        <w:rPr>
          <w:rFonts w:ascii="Arial" w:hAnsi="Arial" w:cs="Arial"/>
        </w:rPr>
        <w:t xml:space="preserve"> </w:t>
      </w:r>
      <w:r w:rsidRPr="005E3CD6">
        <w:rPr>
          <w:rFonts w:ascii="Arial" w:hAnsi="Arial" w:cs="Arial"/>
          <w:i/>
          <w:iCs/>
        </w:rPr>
        <w:t>servicios de alojamiento</w:t>
      </w:r>
      <w:r w:rsidR="00C8415A" w:rsidRPr="005E3CD6">
        <w:rPr>
          <w:rFonts w:ascii="Arial" w:hAnsi="Arial" w:cs="Arial"/>
          <w:i/>
          <w:iCs/>
          <w:lang w:val="es-MX"/>
        </w:rPr>
        <w:t xml:space="preserve"> para visitantes</w:t>
      </w:r>
      <w:r w:rsidRPr="00024026">
        <w:rPr>
          <w:rFonts w:ascii="Arial" w:hAnsi="Arial" w:cs="Arial"/>
        </w:rPr>
        <w:t xml:space="preserve">, </w:t>
      </w:r>
      <w:r w:rsidRPr="005E3CD6">
        <w:rPr>
          <w:rFonts w:ascii="Arial" w:hAnsi="Arial" w:cs="Arial"/>
          <w:i/>
          <w:iCs/>
        </w:rPr>
        <w:t>transporte de pasajeros</w:t>
      </w:r>
      <w:r w:rsidRPr="00066C8F">
        <w:rPr>
          <w:rFonts w:ascii="Arial" w:hAnsi="Arial" w:cs="Arial"/>
        </w:rPr>
        <w:t xml:space="preserve"> </w:t>
      </w:r>
      <w:r w:rsidRPr="00024026">
        <w:rPr>
          <w:rFonts w:ascii="Arial" w:hAnsi="Arial" w:cs="Arial"/>
        </w:rPr>
        <w:t xml:space="preserve">y </w:t>
      </w:r>
      <w:r w:rsidRPr="005E3CD6">
        <w:rPr>
          <w:rFonts w:ascii="Arial" w:hAnsi="Arial" w:cs="Arial"/>
          <w:i/>
          <w:iCs/>
        </w:rPr>
        <w:t>servicio de los restaurantes, bares y centros nocturnos</w:t>
      </w:r>
      <w:r w:rsidRPr="00024026">
        <w:rPr>
          <w:rFonts w:ascii="Arial" w:hAnsi="Arial" w:cs="Arial"/>
        </w:rPr>
        <w:t xml:space="preserve"> (ver cuadro 1).</w:t>
      </w:r>
    </w:p>
    <w:p w14:paraId="1A9DEE0C" w14:textId="28F94365" w:rsidR="0005198F" w:rsidRDefault="0005198F" w:rsidP="00370949">
      <w:pPr>
        <w:pStyle w:val="Textoindependiente"/>
        <w:jc w:val="center"/>
        <w:rPr>
          <w:noProof/>
          <w:color w:val="27251F"/>
        </w:rPr>
      </w:pPr>
    </w:p>
    <w:p w14:paraId="0729D2E8" w14:textId="77777777" w:rsidR="00024026" w:rsidRPr="00024026" w:rsidRDefault="00024026" w:rsidP="00024026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  <w:r w:rsidRPr="00024026">
        <w:rPr>
          <w:rFonts w:ascii="Arial" w:hAnsi="Arial" w:cs="Arial"/>
          <w:color w:val="4D565E"/>
          <w:sz w:val="20"/>
          <w:szCs w:val="20"/>
        </w:rPr>
        <w:t>Cuadro 1</w:t>
      </w:r>
    </w:p>
    <w:p w14:paraId="6A8CB697" w14:textId="7AA092D8" w:rsidR="00024026" w:rsidRPr="005E3CD6" w:rsidRDefault="00024026" w:rsidP="00024026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Distribuci</w:t>
      </w:r>
      <w:r w:rsidRPr="005E3CD6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ó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n del </w:t>
      </w:r>
      <w:r w:rsidR="00066C8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Producto Interno Bruto (</w:t>
      </w:r>
      <w:r w:rsidRPr="00066C8F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="00066C8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)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tur</w:t>
      </w:r>
      <w:r w:rsidRPr="005E3CD6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stico, seg</w:t>
      </w:r>
      <w:r w:rsidRPr="005E3CD6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ú</w:t>
      </w:r>
      <w:r w:rsidRPr="005E3CD6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n actividad</w:t>
      </w:r>
    </w:p>
    <w:p w14:paraId="1305B583" w14:textId="4C82D8CE" w:rsidR="00066C8F" w:rsidRPr="00A86C2F" w:rsidRDefault="00066C8F" w:rsidP="00BA62F4">
      <w:pPr>
        <w:pStyle w:val="Textoindependiente"/>
        <w:jc w:val="center"/>
        <w:rPr>
          <w:rFonts w:ascii="Arial" w:hAnsi="Arial" w:cs="Arial"/>
          <w:color w:val="27251F"/>
          <w:sz w:val="20"/>
          <w:szCs w:val="20"/>
        </w:rPr>
      </w:pPr>
      <w:r w:rsidRPr="00A86C2F">
        <w:rPr>
          <w:rFonts w:ascii="Arial" w:hAnsi="Arial" w:cs="Arial"/>
          <w:color w:val="27251F"/>
          <w:sz w:val="20"/>
          <w:szCs w:val="20"/>
        </w:rPr>
        <w:t>2022 y 2023</w:t>
      </w:r>
    </w:p>
    <w:p w14:paraId="7014C827" w14:textId="5308C8A1" w:rsidR="00BA62F4" w:rsidRDefault="00024026" w:rsidP="00BA62F4">
      <w:pPr>
        <w:pStyle w:val="Textoindependiente"/>
        <w:jc w:val="center"/>
        <w:rPr>
          <w:rFonts w:asciiTheme="minorHAnsi" w:hAnsiTheme="minorHAnsi" w:cstheme="minorBidi"/>
          <w:kern w:val="2"/>
          <w:sz w:val="22"/>
          <w:szCs w:val="22"/>
        </w:rPr>
      </w:pPr>
      <w:r w:rsidRPr="00024026">
        <w:rPr>
          <w:rFonts w:ascii="Arial" w:hAnsi="Arial" w:cs="Arial"/>
          <w:color w:val="27251F"/>
          <w:sz w:val="18"/>
          <w:szCs w:val="18"/>
        </w:rPr>
        <w:t>(millones de pesos corrientes y estructura porcentual anual)</w:t>
      </w:r>
    </w:p>
    <w:tbl>
      <w:tblPr>
        <w:tblW w:w="7900" w:type="dxa"/>
        <w:tblInd w:w="557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1260"/>
        <w:gridCol w:w="1260"/>
        <w:gridCol w:w="1060"/>
        <w:gridCol w:w="1060"/>
      </w:tblGrid>
      <w:tr w:rsidR="00BA62F4" w:rsidRPr="00BA62F4" w14:paraId="103A36A8" w14:textId="77777777" w:rsidTr="005E3CD6">
        <w:trPr>
          <w:trHeight w:val="390"/>
        </w:trPr>
        <w:tc>
          <w:tcPr>
            <w:tcW w:w="3260" w:type="dxa"/>
            <w:vMerge w:val="restart"/>
            <w:shd w:val="clear" w:color="auto" w:fill="80DDD7"/>
            <w:vAlign w:val="center"/>
            <w:hideMark/>
          </w:tcPr>
          <w:p w14:paraId="3EA0F523" w14:textId="294A65E3" w:rsidR="00BA62F4" w:rsidRPr="00192D59" w:rsidRDefault="003D0D30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Concepto</w:t>
            </w:r>
          </w:p>
        </w:tc>
        <w:tc>
          <w:tcPr>
            <w:tcW w:w="1260" w:type="dxa"/>
            <w:vMerge w:val="restart"/>
            <w:shd w:val="clear" w:color="auto" w:fill="80DDD7"/>
            <w:vAlign w:val="center"/>
            <w:hideMark/>
          </w:tcPr>
          <w:p w14:paraId="3FE90613" w14:textId="77777777" w:rsidR="00BA62F4" w:rsidRPr="00192D59" w:rsidRDefault="00BA62F4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260" w:type="dxa"/>
            <w:vMerge w:val="restart"/>
            <w:shd w:val="clear" w:color="auto" w:fill="80DDD7"/>
            <w:vAlign w:val="center"/>
            <w:hideMark/>
          </w:tcPr>
          <w:p w14:paraId="699ACFE1" w14:textId="77777777" w:rsidR="00BA62F4" w:rsidRPr="00192D59" w:rsidRDefault="00BA62F4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2120" w:type="dxa"/>
            <w:gridSpan w:val="2"/>
            <w:shd w:val="clear" w:color="auto" w:fill="80DDD7"/>
            <w:vAlign w:val="center"/>
            <w:hideMark/>
          </w:tcPr>
          <w:p w14:paraId="7325E7CA" w14:textId="77777777" w:rsidR="00BA62F4" w:rsidRPr="00192D59" w:rsidRDefault="00BA62F4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</w:t>
            </w:r>
          </w:p>
        </w:tc>
      </w:tr>
      <w:tr w:rsidR="00BA62F4" w:rsidRPr="00BA62F4" w14:paraId="407A7368" w14:textId="77777777" w:rsidTr="005E3CD6">
        <w:trPr>
          <w:trHeight w:val="390"/>
        </w:trPr>
        <w:tc>
          <w:tcPr>
            <w:tcW w:w="3260" w:type="dxa"/>
            <w:vMerge/>
            <w:vAlign w:val="center"/>
            <w:hideMark/>
          </w:tcPr>
          <w:p w14:paraId="244F91B1" w14:textId="77777777" w:rsidR="00BA62F4" w:rsidRPr="00192D59" w:rsidRDefault="00BA62F4" w:rsidP="00BA62F4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  <w:vMerge/>
            <w:vAlign w:val="center"/>
            <w:hideMark/>
          </w:tcPr>
          <w:p w14:paraId="1B94F1CB" w14:textId="77777777" w:rsidR="00BA62F4" w:rsidRPr="00192D59" w:rsidRDefault="00BA62F4" w:rsidP="00BA62F4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  <w:vMerge/>
            <w:vAlign w:val="center"/>
            <w:hideMark/>
          </w:tcPr>
          <w:p w14:paraId="3C0CBEF4" w14:textId="77777777" w:rsidR="00BA62F4" w:rsidRPr="00192D59" w:rsidRDefault="00BA62F4" w:rsidP="00BA62F4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060" w:type="dxa"/>
            <w:shd w:val="clear" w:color="auto" w:fill="BDEDEA"/>
            <w:vAlign w:val="center"/>
            <w:hideMark/>
          </w:tcPr>
          <w:p w14:paraId="5006780C" w14:textId="77777777" w:rsidR="00BA62F4" w:rsidRPr="00192D59" w:rsidRDefault="00BA62F4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060" w:type="dxa"/>
            <w:shd w:val="clear" w:color="auto" w:fill="BDEDEA"/>
            <w:vAlign w:val="center"/>
            <w:hideMark/>
          </w:tcPr>
          <w:p w14:paraId="2338434C" w14:textId="77777777" w:rsidR="00BA62F4" w:rsidRPr="00192D59" w:rsidRDefault="00BA62F4" w:rsidP="00BA62F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</w:tr>
      <w:tr w:rsidR="008867C1" w:rsidRPr="00BA62F4" w14:paraId="3BB23D1F" w14:textId="77777777" w:rsidTr="005E3CD6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34AA2A7C" w14:textId="2D7CF94B" w:rsidR="008867C1" w:rsidRPr="00192D59" w:rsidRDefault="008867C1" w:rsidP="008867C1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PIB del </w:t>
            </w:r>
            <w:r w:rsidR="00066C8F"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t</w:t>
            </w: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otal de la economía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7F2C9861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28 096 619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6CDED06D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29 938 941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3AEEC3EF" w14:textId="46735D8E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4DF75AC" w14:textId="6971E911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</w:tr>
      <w:tr w:rsidR="008867C1" w:rsidRPr="00BA62F4" w14:paraId="22BC30C4" w14:textId="77777777" w:rsidTr="005E3CD6">
        <w:trPr>
          <w:trHeight w:val="222"/>
        </w:trPr>
        <w:tc>
          <w:tcPr>
            <w:tcW w:w="3260" w:type="dxa"/>
            <w:shd w:val="clear" w:color="auto" w:fill="C0C0C0"/>
            <w:noWrap/>
            <w:vAlign w:val="center"/>
            <w:hideMark/>
          </w:tcPr>
          <w:p w14:paraId="3FDFAEFF" w14:textId="145BA72B" w:rsidR="008867C1" w:rsidRPr="00192D59" w:rsidRDefault="008867C1" w:rsidP="008867C1">
            <w:pPr>
              <w:ind w:firstLineChars="100" w:firstLine="17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PIB </w:t>
            </w:r>
            <w:r w:rsidR="00671632"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t</w:t>
            </w: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otal turístico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03493339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2 435 144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2A3EC93B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2 582 001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45BAA6C4" w14:textId="749FFA3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8.7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249C7EE1" w14:textId="4AE21B9E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8.6</w:t>
            </w:r>
          </w:p>
        </w:tc>
      </w:tr>
      <w:tr w:rsidR="008867C1" w:rsidRPr="00BA62F4" w14:paraId="7B4705B0" w14:textId="77777777" w:rsidTr="005E3CD6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28A79D6E" w14:textId="77777777" w:rsidR="008867C1" w:rsidRPr="00192D59" w:rsidRDefault="008867C1" w:rsidP="008867C1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Bienes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414F50B7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377 352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1AD84876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358 744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6609162" w14:textId="43D23D33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1B6577B" w14:textId="77726646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1.2</w:t>
            </w:r>
          </w:p>
        </w:tc>
      </w:tr>
      <w:tr w:rsidR="008867C1" w:rsidRPr="00BA62F4" w14:paraId="5A83D13E" w14:textId="77777777" w:rsidTr="005E3CD6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6EB22274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Artesanías y otros bienes 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42E09D2C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377 352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3DFA8384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358 744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4E943352" w14:textId="44E3340D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2681BEDC" w14:textId="4072E2EB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1.2</w:t>
            </w:r>
          </w:p>
        </w:tc>
      </w:tr>
      <w:tr w:rsidR="008867C1" w:rsidRPr="00BA62F4" w14:paraId="4A433CED" w14:textId="77777777" w:rsidTr="005E3CD6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0DFF10C4" w14:textId="77777777" w:rsidR="008867C1" w:rsidRPr="00192D59" w:rsidRDefault="008867C1" w:rsidP="008867C1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Servicios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0D32EF7F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2 057 791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761A88C4" w14:textId="77777777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2 223 257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2FDB8CB" w14:textId="2591DA23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7.4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0AA72BAD" w14:textId="72A707AC" w:rsidR="008867C1" w:rsidRPr="00192D59" w:rsidRDefault="008867C1" w:rsidP="008867C1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7.4</w:t>
            </w:r>
          </w:p>
        </w:tc>
      </w:tr>
      <w:tr w:rsidR="008867C1" w:rsidRPr="00BA62F4" w14:paraId="37618248" w14:textId="77777777" w:rsidTr="005E3CD6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108528F7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Transporte de pasajeros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5F814F8A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465 601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7ED549BB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490 808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577A7AA7" w14:textId="43EB8CFC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1.7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10C02BEB" w14:textId="2BF4955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1.6</w:t>
            </w:r>
          </w:p>
        </w:tc>
      </w:tr>
      <w:tr w:rsidR="008867C1" w:rsidRPr="00BA62F4" w14:paraId="4EE6FEE9" w14:textId="77777777" w:rsidTr="005E3CD6">
        <w:trPr>
          <w:trHeight w:val="465"/>
        </w:trPr>
        <w:tc>
          <w:tcPr>
            <w:tcW w:w="3260" w:type="dxa"/>
            <w:shd w:val="clear" w:color="auto" w:fill="F2F2F2"/>
            <w:vAlign w:val="center"/>
            <w:hideMark/>
          </w:tcPr>
          <w:p w14:paraId="32CFC891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Restaurantes, bares y centros nocturnos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684E364B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364 674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1B85D05D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405 298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77972F96" w14:textId="086A1BCF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7E098958" w14:textId="0E8B1E88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1.4</w:t>
            </w:r>
          </w:p>
        </w:tc>
      </w:tr>
      <w:tr w:rsidR="008867C1" w:rsidRPr="00BA62F4" w14:paraId="40609087" w14:textId="77777777" w:rsidTr="005E3CD6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0ECE19EC" w14:textId="77777777" w:rsidR="008867C1" w:rsidRPr="00192D59" w:rsidRDefault="008867C1" w:rsidP="008867C1">
            <w:pPr>
              <w:ind w:firstLineChars="300" w:firstLine="510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Alojamiento para visitantes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13C52E15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507 882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0E8589B7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538 426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3400D9CB" w14:textId="60B9AB36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1FB00FF3" w14:textId="2C4BD33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1.8</w:t>
            </w:r>
          </w:p>
        </w:tc>
      </w:tr>
      <w:tr w:rsidR="008867C1" w:rsidRPr="00BA62F4" w14:paraId="79E4BAA0" w14:textId="77777777" w:rsidTr="005E3CD6">
        <w:trPr>
          <w:trHeight w:val="465"/>
        </w:trPr>
        <w:tc>
          <w:tcPr>
            <w:tcW w:w="3260" w:type="dxa"/>
            <w:shd w:val="clear" w:color="auto" w:fill="F2F2F2"/>
            <w:vAlign w:val="center"/>
            <w:hideMark/>
          </w:tcPr>
          <w:p w14:paraId="53956E2C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Agencias de viajes y otros servicios de reservas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26B073BD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18 283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5A54E6C3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19 991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06259D29" w14:textId="3EBB1C10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6C0AEAF5" w14:textId="7971106D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</w:tr>
      <w:tr w:rsidR="008867C1" w:rsidRPr="00BA62F4" w14:paraId="1824CE8A" w14:textId="77777777" w:rsidTr="005E3CD6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56D8959E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Comercio turístico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4DF0B43A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243 375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263EE924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246 286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5682DC46" w14:textId="110A069A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0.9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75494D3B" w14:textId="0B880428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0.8</w:t>
            </w:r>
          </w:p>
        </w:tc>
      </w:tr>
      <w:tr w:rsidR="008867C1" w:rsidRPr="00BA62F4" w14:paraId="0BC016C0" w14:textId="77777777" w:rsidTr="005E3CD6">
        <w:trPr>
          <w:trHeight w:val="222"/>
        </w:trPr>
        <w:tc>
          <w:tcPr>
            <w:tcW w:w="3260" w:type="dxa"/>
            <w:shd w:val="clear" w:color="auto" w:fill="F2F2F2"/>
            <w:vAlign w:val="center"/>
            <w:hideMark/>
          </w:tcPr>
          <w:p w14:paraId="57145295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culturales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41B0FEC9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40 825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3E2B4AFF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45 748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1DE8FAA5" w14:textId="2C9B458C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0DE455E6" w14:textId="1AB90442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0.2</w:t>
            </w:r>
          </w:p>
        </w:tc>
      </w:tr>
      <w:tr w:rsidR="008867C1" w:rsidRPr="00BA62F4" w14:paraId="3C1A0B31" w14:textId="77777777" w:rsidTr="005E3CD6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63356E15" w14:textId="77777777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deportivos y recreativos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13CD0D86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35 542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3C8C84C1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40 128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75CDA6FE" w14:textId="5FC0C719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6D8C5808" w14:textId="64F6F966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</w:tr>
      <w:tr w:rsidR="008867C1" w:rsidRPr="00BA62F4" w14:paraId="7AD27F16" w14:textId="77777777" w:rsidTr="005E3CD6">
        <w:trPr>
          <w:trHeight w:val="222"/>
        </w:trPr>
        <w:tc>
          <w:tcPr>
            <w:tcW w:w="3260" w:type="dxa"/>
            <w:shd w:val="clear" w:color="auto" w:fill="F2F2F2"/>
            <w:vAlign w:val="center"/>
            <w:hideMark/>
          </w:tcPr>
          <w:p w14:paraId="4E2C1A03" w14:textId="569B75F2" w:rsidR="008867C1" w:rsidRPr="00192D59" w:rsidRDefault="008867C1" w:rsidP="008867C1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Otros servicios</w:t>
            </w:r>
            <w:r w:rsidR="00066C8F" w:rsidRPr="00192D59">
              <w:rPr>
                <w:rFonts w:ascii="Arial" w:eastAsia="Times New Roman" w:hAnsi="Arial" w:cs="Arial"/>
                <w:color w:val="000000"/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0CEEBC4F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381 609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3DBAE6A9" w14:textId="77777777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436 573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462FB191" w14:textId="07AD213D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1.4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2EBBEF27" w14:textId="2A0D6313" w:rsidR="008867C1" w:rsidRPr="00192D59" w:rsidRDefault="008867C1" w:rsidP="008867C1">
            <w:pPr>
              <w:ind w:right="57" w:firstLineChars="100" w:firstLine="17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1.4</w:t>
            </w:r>
          </w:p>
        </w:tc>
      </w:tr>
    </w:tbl>
    <w:p w14:paraId="735CA705" w14:textId="77777777" w:rsidR="00B04031" w:rsidRPr="00671632" w:rsidRDefault="00B04031" w:rsidP="00B04031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2D044B">
        <w:rPr>
          <w:rFonts w:ascii="Arial" w:hAnsi="Arial" w:cs="Arial"/>
          <w:color w:val="4D565E"/>
          <w:sz w:val="16"/>
          <w:szCs w:val="16"/>
        </w:rPr>
        <w:t>Nota:</w:t>
      </w:r>
      <w:r w:rsidRPr="002D044B">
        <w:rPr>
          <w:rFonts w:ascii="Arial" w:hAnsi="Arial" w:cs="Arial"/>
          <w:color w:val="4D565E"/>
          <w:sz w:val="16"/>
          <w:szCs w:val="16"/>
        </w:rPr>
        <w:tab/>
        <w:t>La suma de los valores puede no coincidir con el total debido al redondeo.</w:t>
      </w:r>
    </w:p>
    <w:p w14:paraId="0C615E58" w14:textId="773F4D80" w:rsidR="00394B2E" w:rsidRPr="005E3CD6" w:rsidRDefault="00066C8F" w:rsidP="005E3CD6">
      <w:pPr>
        <w:pStyle w:val="Default"/>
        <w:tabs>
          <w:tab w:val="left" w:pos="8505"/>
        </w:tabs>
        <w:ind w:left="1134" w:right="333" w:hanging="567"/>
        <w:rPr>
          <w:color w:val="4D565E"/>
          <w:sz w:val="16"/>
          <w:szCs w:val="16"/>
        </w:rPr>
      </w:pPr>
      <w:r w:rsidRPr="005E3CD6">
        <w:rPr>
          <w:color w:val="4D565E"/>
          <w:sz w:val="16"/>
          <w:szCs w:val="16"/>
          <w:vertAlign w:val="superscript"/>
        </w:rPr>
        <w:t>1/</w:t>
      </w:r>
      <w:r w:rsidR="00394B2E" w:rsidRPr="005E3CD6">
        <w:rPr>
          <w:color w:val="4D565E"/>
          <w:sz w:val="16"/>
          <w:szCs w:val="16"/>
        </w:rPr>
        <w:tab/>
        <w:t xml:space="preserve">Incluye: </w:t>
      </w:r>
      <w:r w:rsidR="00394B2E" w:rsidRPr="005E3CD6">
        <w:rPr>
          <w:i/>
          <w:iCs/>
          <w:color w:val="4D565E"/>
          <w:sz w:val="16"/>
          <w:szCs w:val="16"/>
        </w:rPr>
        <w:t>servicios de apoyo</w:t>
      </w:r>
      <w:r w:rsidR="00394B2E" w:rsidRPr="005E3CD6">
        <w:rPr>
          <w:color w:val="4D565E"/>
          <w:sz w:val="16"/>
          <w:szCs w:val="16"/>
        </w:rPr>
        <w:t xml:space="preserve">, </w:t>
      </w:r>
      <w:r w:rsidR="00394B2E" w:rsidRPr="005E3CD6">
        <w:rPr>
          <w:i/>
          <w:iCs/>
          <w:color w:val="4D565E"/>
          <w:sz w:val="16"/>
          <w:szCs w:val="16"/>
        </w:rPr>
        <w:t>servicios de información</w:t>
      </w:r>
      <w:r w:rsidR="00394B2E" w:rsidRPr="005E3CD6">
        <w:rPr>
          <w:color w:val="4D565E"/>
          <w:sz w:val="16"/>
          <w:szCs w:val="16"/>
        </w:rPr>
        <w:t xml:space="preserve">, </w:t>
      </w:r>
      <w:r w:rsidR="00394B2E" w:rsidRPr="005E3CD6">
        <w:rPr>
          <w:i/>
          <w:iCs/>
          <w:color w:val="4D565E"/>
          <w:sz w:val="16"/>
          <w:szCs w:val="16"/>
        </w:rPr>
        <w:t>servicios financieros</w:t>
      </w:r>
      <w:r w:rsidR="00394B2E" w:rsidRPr="005E3CD6">
        <w:rPr>
          <w:color w:val="4D565E"/>
          <w:sz w:val="16"/>
          <w:szCs w:val="16"/>
        </w:rPr>
        <w:t xml:space="preserve">, </w:t>
      </w:r>
      <w:r w:rsidR="00394B2E" w:rsidRPr="005E3CD6">
        <w:rPr>
          <w:i/>
          <w:iCs/>
          <w:color w:val="4D565E"/>
          <w:sz w:val="16"/>
          <w:szCs w:val="16"/>
        </w:rPr>
        <w:t>servicios inmobiliarios y de alquiler</w:t>
      </w:r>
      <w:r w:rsidR="00394B2E" w:rsidRPr="005E3CD6">
        <w:rPr>
          <w:color w:val="4D565E"/>
          <w:sz w:val="16"/>
          <w:szCs w:val="16"/>
        </w:rPr>
        <w:t xml:space="preserve">, </w:t>
      </w:r>
      <w:r w:rsidR="00394B2E" w:rsidRPr="005E3CD6">
        <w:rPr>
          <w:i/>
          <w:iCs/>
          <w:color w:val="4D565E"/>
          <w:sz w:val="16"/>
          <w:szCs w:val="16"/>
        </w:rPr>
        <w:t>productos no destinados al consumo</w:t>
      </w:r>
      <w:r w:rsidR="00394B2E" w:rsidRPr="005E3CD6">
        <w:rPr>
          <w:color w:val="4D565E"/>
          <w:sz w:val="16"/>
          <w:szCs w:val="16"/>
        </w:rPr>
        <w:t xml:space="preserve">, entre otros. </w:t>
      </w:r>
    </w:p>
    <w:p w14:paraId="1A97023D" w14:textId="64EAFD7B" w:rsidR="00024026" w:rsidRPr="00066C8F" w:rsidRDefault="00394B2E" w:rsidP="005E3CD6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066C8F">
        <w:rPr>
          <w:rFonts w:ascii="Arial" w:hAnsi="Arial" w:cs="Arial"/>
          <w:color w:val="4D565E"/>
          <w:sz w:val="16"/>
          <w:szCs w:val="16"/>
        </w:rPr>
        <w:t>Fuente:</w:t>
      </w:r>
      <w:r w:rsidR="00066C8F">
        <w:rPr>
          <w:rFonts w:ascii="Arial" w:hAnsi="Arial" w:cs="Arial"/>
          <w:color w:val="4D565E"/>
          <w:sz w:val="16"/>
          <w:szCs w:val="16"/>
        </w:rPr>
        <w:tab/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066C8F">
        <w:rPr>
          <w:rFonts w:ascii="Arial" w:hAnsi="Arial" w:cs="Arial"/>
          <w:color w:val="4D565E"/>
          <w:sz w:val="16"/>
          <w:szCs w:val="16"/>
        </w:rPr>
        <w:t>. Cuenta Satélite del</w:t>
      </w:r>
      <w:r w:rsidRPr="00066C8F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066C8F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066C8F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066C8F">
        <w:rPr>
          <w:rFonts w:ascii="Arial" w:hAnsi="Arial" w:cs="Arial"/>
          <w:color w:val="4D565E"/>
          <w:sz w:val="16"/>
          <w:szCs w:val="16"/>
        </w:rPr>
        <w:t>), 2023</w:t>
      </w:r>
      <w:r w:rsidRPr="00066C8F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458FA5F7" w14:textId="77777777" w:rsidR="00394B2E" w:rsidRDefault="00394B2E" w:rsidP="00370949">
      <w:pPr>
        <w:pStyle w:val="Textoindependiente"/>
        <w:jc w:val="center"/>
        <w:rPr>
          <w:noProof/>
          <w:color w:val="27251F"/>
        </w:rPr>
      </w:pPr>
    </w:p>
    <w:p w14:paraId="6CA51FDB" w14:textId="7A161B75" w:rsidR="000C5CE7" w:rsidRDefault="000C5CE7" w:rsidP="000C5CE7">
      <w:pPr>
        <w:pStyle w:val="Textoindependiente"/>
        <w:ind w:left="-567" w:right="-516"/>
        <w:rPr>
          <w:rFonts w:ascii="Arial" w:hAnsi="Arial" w:cs="Arial"/>
          <w:lang w:val="es-MX"/>
        </w:rPr>
      </w:pPr>
      <w:r w:rsidRPr="000C5CE7">
        <w:rPr>
          <w:rFonts w:ascii="Arial" w:hAnsi="Arial" w:cs="Arial"/>
          <w:lang w:val="es-MX"/>
        </w:rPr>
        <w:t>En 202</w:t>
      </w:r>
      <w:r>
        <w:rPr>
          <w:rFonts w:ascii="Arial" w:hAnsi="Arial" w:cs="Arial"/>
          <w:lang w:val="es-MX"/>
        </w:rPr>
        <w:t>3</w:t>
      </w:r>
      <w:r w:rsidRPr="000C5CE7">
        <w:rPr>
          <w:rFonts w:ascii="Arial" w:hAnsi="Arial" w:cs="Arial"/>
          <w:lang w:val="es-MX"/>
        </w:rPr>
        <w:t xml:space="preserve"> se generaron 2.8 millones de puestos de trabajo en el sector Turismo</w:t>
      </w:r>
      <w:r w:rsidR="00066C8F">
        <w:rPr>
          <w:rFonts w:ascii="Arial" w:hAnsi="Arial" w:cs="Arial"/>
          <w:lang w:val="es-MX"/>
        </w:rPr>
        <w:t xml:space="preserve">. La </w:t>
      </w:r>
      <w:r w:rsidRPr="000C5CE7">
        <w:rPr>
          <w:rFonts w:ascii="Arial" w:hAnsi="Arial" w:cs="Arial"/>
          <w:lang w:val="es-MX"/>
        </w:rPr>
        <w:t xml:space="preserve">cifra refleja un crecimiento de </w:t>
      </w:r>
      <w:r w:rsidR="00401D7D">
        <w:rPr>
          <w:rFonts w:ascii="Arial" w:hAnsi="Arial" w:cs="Arial"/>
          <w:lang w:val="es-MX"/>
        </w:rPr>
        <w:t>3</w:t>
      </w:r>
      <w:r>
        <w:rPr>
          <w:rFonts w:ascii="Arial" w:hAnsi="Arial" w:cs="Arial"/>
          <w:lang w:val="es-MX"/>
        </w:rPr>
        <w:t>.1</w:t>
      </w:r>
      <w:r w:rsidRPr="000C5CE7">
        <w:rPr>
          <w:rFonts w:ascii="Arial" w:hAnsi="Arial" w:cs="Arial"/>
          <w:lang w:val="es-MX"/>
        </w:rPr>
        <w:t xml:space="preserve"> % respecto a 202</w:t>
      </w:r>
      <w:r>
        <w:rPr>
          <w:rFonts w:ascii="Arial" w:hAnsi="Arial" w:cs="Arial"/>
          <w:lang w:val="es-MX"/>
        </w:rPr>
        <w:t>2</w:t>
      </w:r>
      <w:r w:rsidR="00066C8F">
        <w:rPr>
          <w:rFonts w:ascii="Arial" w:hAnsi="Arial" w:cs="Arial"/>
          <w:lang w:val="es-MX"/>
        </w:rPr>
        <w:t>,</w:t>
      </w:r>
      <w:r w:rsidR="0055429D">
        <w:rPr>
          <w:rFonts w:ascii="Arial" w:hAnsi="Arial" w:cs="Arial"/>
          <w:lang w:val="es-MX"/>
        </w:rPr>
        <w:t xml:space="preserve"> </w:t>
      </w:r>
      <w:r w:rsidR="002325DF">
        <w:rPr>
          <w:rFonts w:ascii="Arial" w:hAnsi="Arial" w:cs="Arial"/>
          <w:lang w:val="es-MX"/>
        </w:rPr>
        <w:t xml:space="preserve">año en el que se </w:t>
      </w:r>
      <w:r w:rsidR="0055429D">
        <w:rPr>
          <w:rFonts w:ascii="Arial" w:hAnsi="Arial" w:cs="Arial"/>
          <w:lang w:val="es-MX"/>
        </w:rPr>
        <w:t>generaron 2.7 millones</w:t>
      </w:r>
      <w:r w:rsidRPr="000C5CE7">
        <w:rPr>
          <w:rFonts w:ascii="Arial" w:hAnsi="Arial" w:cs="Arial"/>
          <w:lang w:val="es-MX"/>
        </w:rPr>
        <w:t>. La mayor contribución se registró en el rubro</w:t>
      </w:r>
      <w:r>
        <w:rPr>
          <w:rFonts w:ascii="Arial" w:hAnsi="Arial" w:cs="Arial"/>
          <w:lang w:val="es-MX"/>
        </w:rPr>
        <w:t xml:space="preserve"> </w:t>
      </w:r>
      <w:r w:rsidRPr="002F6214">
        <w:rPr>
          <w:rFonts w:ascii="Arial" w:hAnsi="Arial" w:cs="Arial"/>
          <w:i/>
          <w:iCs/>
          <w:lang w:val="es-MX"/>
        </w:rPr>
        <w:t>restaurantes, bares y centros nocturnos</w:t>
      </w:r>
      <w:r w:rsidRPr="000C5CE7">
        <w:rPr>
          <w:rFonts w:ascii="Arial" w:hAnsi="Arial" w:cs="Arial"/>
          <w:lang w:val="es-MX"/>
        </w:rPr>
        <w:t xml:space="preserve">, con </w:t>
      </w:r>
      <w:r w:rsidR="005F2244">
        <w:rPr>
          <w:rFonts w:ascii="Arial" w:hAnsi="Arial" w:cs="Arial"/>
          <w:lang w:val="es-MX"/>
        </w:rPr>
        <w:br/>
      </w:r>
      <w:r w:rsidRPr="000C5CE7">
        <w:rPr>
          <w:rFonts w:ascii="Arial" w:hAnsi="Arial" w:cs="Arial"/>
          <w:lang w:val="es-MX"/>
        </w:rPr>
        <w:t>2</w:t>
      </w:r>
      <w:r>
        <w:rPr>
          <w:rFonts w:ascii="Arial" w:hAnsi="Arial" w:cs="Arial"/>
          <w:lang w:val="es-MX"/>
        </w:rPr>
        <w:t>4.</w:t>
      </w:r>
      <w:r w:rsidR="0045419C">
        <w:rPr>
          <w:rFonts w:ascii="Arial" w:hAnsi="Arial" w:cs="Arial"/>
          <w:lang w:val="es-MX"/>
        </w:rPr>
        <w:t>7</w:t>
      </w:r>
      <w:r w:rsidRPr="000C5CE7">
        <w:rPr>
          <w:rFonts w:ascii="Arial" w:hAnsi="Arial" w:cs="Arial"/>
          <w:lang w:val="es-MX"/>
        </w:rPr>
        <w:t xml:space="preserve"> por ciento. Siguieron </w:t>
      </w:r>
      <w:r w:rsidRPr="002F6214">
        <w:rPr>
          <w:rFonts w:ascii="Arial" w:hAnsi="Arial" w:cs="Arial"/>
          <w:i/>
          <w:iCs/>
          <w:lang w:val="es-MX"/>
        </w:rPr>
        <w:t>transporte de pasajeros</w:t>
      </w:r>
      <w:r w:rsidRPr="000C5CE7">
        <w:rPr>
          <w:rFonts w:ascii="Arial" w:hAnsi="Arial" w:cs="Arial"/>
          <w:lang w:val="es-MX"/>
        </w:rPr>
        <w:t xml:space="preserve">, con </w:t>
      </w:r>
      <w:r>
        <w:rPr>
          <w:rFonts w:ascii="Arial" w:hAnsi="Arial" w:cs="Arial"/>
          <w:lang w:val="es-MX"/>
        </w:rPr>
        <w:t>22.</w:t>
      </w:r>
      <w:r w:rsidR="00401D7D">
        <w:rPr>
          <w:rFonts w:ascii="Arial" w:hAnsi="Arial" w:cs="Arial"/>
          <w:lang w:val="es-MX"/>
        </w:rPr>
        <w:t>0</w:t>
      </w:r>
      <w:r w:rsidRPr="000C5CE7">
        <w:rPr>
          <w:rFonts w:ascii="Arial" w:hAnsi="Arial" w:cs="Arial"/>
          <w:lang w:val="es-MX"/>
        </w:rPr>
        <w:t xml:space="preserve"> %</w:t>
      </w:r>
      <w:r w:rsidR="003B61AB">
        <w:rPr>
          <w:rFonts w:ascii="Arial" w:hAnsi="Arial" w:cs="Arial"/>
          <w:lang w:val="es-MX"/>
        </w:rPr>
        <w:t>,</w:t>
      </w:r>
      <w:r>
        <w:rPr>
          <w:rFonts w:ascii="Arial" w:hAnsi="Arial" w:cs="Arial"/>
          <w:lang w:val="es-MX"/>
        </w:rPr>
        <w:t xml:space="preserve"> </w:t>
      </w:r>
      <w:r w:rsidRPr="000C5CE7">
        <w:rPr>
          <w:rFonts w:ascii="Arial" w:hAnsi="Arial" w:cs="Arial"/>
          <w:lang w:val="es-MX"/>
        </w:rPr>
        <w:t xml:space="preserve">y </w:t>
      </w:r>
      <w:r w:rsidRPr="002F6214">
        <w:rPr>
          <w:rFonts w:ascii="Arial" w:hAnsi="Arial" w:cs="Arial"/>
          <w:i/>
          <w:iCs/>
          <w:lang w:val="es-MX"/>
        </w:rPr>
        <w:t>alojamiento para visitantes</w:t>
      </w:r>
      <w:r w:rsidRPr="000C5CE7">
        <w:rPr>
          <w:rFonts w:ascii="Arial" w:hAnsi="Arial" w:cs="Arial"/>
          <w:lang w:val="es-MX"/>
        </w:rPr>
        <w:t>, con</w:t>
      </w:r>
      <w:r w:rsidR="00671632">
        <w:rPr>
          <w:rFonts w:ascii="Arial" w:hAnsi="Arial" w:cs="Arial"/>
          <w:lang w:val="es-MX"/>
        </w:rPr>
        <w:t xml:space="preserve"> </w:t>
      </w:r>
      <w:r w:rsidRPr="000C5CE7">
        <w:rPr>
          <w:rFonts w:ascii="Arial" w:hAnsi="Arial" w:cs="Arial"/>
          <w:lang w:val="es-MX"/>
        </w:rPr>
        <w:t>1</w:t>
      </w:r>
      <w:r>
        <w:rPr>
          <w:rFonts w:ascii="Arial" w:hAnsi="Arial" w:cs="Arial"/>
          <w:lang w:val="es-MX"/>
        </w:rPr>
        <w:t>3.</w:t>
      </w:r>
      <w:r w:rsidR="00401D7D">
        <w:rPr>
          <w:rFonts w:ascii="Arial" w:hAnsi="Arial" w:cs="Arial"/>
          <w:lang w:val="es-MX"/>
        </w:rPr>
        <w:t>7</w:t>
      </w:r>
      <w:r w:rsidRPr="000C5CE7">
        <w:rPr>
          <w:rFonts w:ascii="Arial" w:hAnsi="Arial" w:cs="Arial"/>
          <w:lang w:val="es-MX"/>
        </w:rPr>
        <w:t xml:space="preserve"> % (ver cuadro </w:t>
      </w:r>
      <w:r>
        <w:rPr>
          <w:rFonts w:ascii="Arial" w:hAnsi="Arial" w:cs="Arial"/>
          <w:lang w:val="es-MX"/>
        </w:rPr>
        <w:t>2</w:t>
      </w:r>
      <w:r w:rsidRPr="000C5CE7">
        <w:rPr>
          <w:rFonts w:ascii="Arial" w:hAnsi="Arial" w:cs="Arial"/>
          <w:lang w:val="es-MX"/>
        </w:rPr>
        <w:t>).</w:t>
      </w:r>
    </w:p>
    <w:p w14:paraId="439A9BF3" w14:textId="02A74D04" w:rsidR="000C5CE7" w:rsidRDefault="000C5CE7" w:rsidP="000C5CE7">
      <w:pPr>
        <w:pStyle w:val="Textoindependiente"/>
        <w:ind w:left="-567" w:right="-516"/>
        <w:rPr>
          <w:rFonts w:ascii="Arial" w:hAnsi="Arial" w:cs="Arial"/>
          <w:lang w:val="es-MX"/>
        </w:rPr>
      </w:pPr>
    </w:p>
    <w:p w14:paraId="1E3E3410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505948ED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4C0B4E5C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4E17AAC7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060D176E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76C7B02B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1BADB5DD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19053030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28E4AF3D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517D034C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343B29D7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02CDE1B8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6F95CF94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45336A66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262EEE3C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7D9DF0AF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4FEE184F" w14:textId="77777777" w:rsidR="00066C8F" w:rsidRDefault="00066C8F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</w:p>
    <w:p w14:paraId="15C40A20" w14:textId="295BB7A1" w:rsidR="000C5CE7" w:rsidRPr="00394B2E" w:rsidRDefault="000C5CE7" w:rsidP="00394B2E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C5CE7">
        <w:rPr>
          <w:rFonts w:ascii="Arial" w:hAnsi="Arial" w:cs="Arial"/>
          <w:color w:val="4D565E"/>
          <w:sz w:val="20"/>
          <w:szCs w:val="20"/>
        </w:rPr>
        <w:lastRenderedPageBreak/>
        <w:t xml:space="preserve">Cuadro </w:t>
      </w:r>
      <w:r w:rsidR="00394B2E">
        <w:rPr>
          <w:rFonts w:ascii="Arial" w:hAnsi="Arial" w:cs="Arial"/>
          <w:color w:val="4D565E"/>
          <w:sz w:val="20"/>
          <w:szCs w:val="20"/>
          <w:lang w:val="es-MX"/>
        </w:rPr>
        <w:t>2</w:t>
      </w:r>
    </w:p>
    <w:p w14:paraId="114A2A37" w14:textId="7AA46470" w:rsidR="00A17662" w:rsidRPr="002F6214" w:rsidRDefault="00FB2DD3" w:rsidP="00A17662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2F6214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Puestos de trabajo ocupados remunerados</w:t>
      </w:r>
    </w:p>
    <w:p w14:paraId="53D7C1DC" w14:textId="36E75BCE" w:rsidR="00B93117" w:rsidRPr="00A86C2F" w:rsidRDefault="00B93117" w:rsidP="000C5CE7">
      <w:pPr>
        <w:pStyle w:val="Textoindependiente"/>
        <w:jc w:val="center"/>
        <w:rPr>
          <w:rFonts w:ascii="Arial" w:hAnsi="Arial" w:cs="Arial"/>
          <w:color w:val="27251F"/>
          <w:sz w:val="20"/>
          <w:szCs w:val="20"/>
        </w:rPr>
      </w:pPr>
      <w:r w:rsidRPr="00A86C2F">
        <w:rPr>
          <w:rFonts w:ascii="Arial" w:hAnsi="Arial" w:cs="Arial"/>
          <w:color w:val="27251F"/>
          <w:sz w:val="20"/>
          <w:szCs w:val="20"/>
        </w:rPr>
        <w:t>2022 y 2023</w:t>
      </w:r>
    </w:p>
    <w:p w14:paraId="2E960DDA" w14:textId="49209DCD" w:rsidR="00024026" w:rsidRPr="00B93117" w:rsidRDefault="000C5CE7" w:rsidP="000C5CE7">
      <w:pPr>
        <w:pStyle w:val="Textoindependiente"/>
        <w:jc w:val="center"/>
        <w:rPr>
          <w:rFonts w:ascii="Arial" w:hAnsi="Arial" w:cs="Arial"/>
          <w:color w:val="27251F"/>
          <w:sz w:val="18"/>
          <w:szCs w:val="18"/>
        </w:rPr>
      </w:pPr>
      <w:r w:rsidRPr="00B93117">
        <w:rPr>
          <w:rFonts w:ascii="Arial" w:hAnsi="Arial" w:cs="Arial"/>
          <w:color w:val="27251F"/>
          <w:sz w:val="18"/>
          <w:szCs w:val="18"/>
        </w:rPr>
        <w:t>(</w:t>
      </w:r>
      <w:r w:rsidR="00B93117">
        <w:rPr>
          <w:rFonts w:ascii="Arial" w:hAnsi="Arial" w:cs="Arial"/>
          <w:color w:val="27251F"/>
          <w:sz w:val="18"/>
          <w:szCs w:val="18"/>
        </w:rPr>
        <w:t xml:space="preserve">número de </w:t>
      </w:r>
      <w:r w:rsidR="00FB2DD3" w:rsidRPr="00B93117">
        <w:rPr>
          <w:rFonts w:ascii="Arial" w:hAnsi="Arial" w:cs="Arial"/>
          <w:color w:val="27251F"/>
          <w:sz w:val="18"/>
          <w:szCs w:val="18"/>
          <w:lang w:val="es-MX"/>
        </w:rPr>
        <w:t>puestos de trabajo</w:t>
      </w:r>
      <w:r w:rsidRPr="00B93117">
        <w:rPr>
          <w:rFonts w:ascii="Arial" w:hAnsi="Arial" w:cs="Arial"/>
          <w:color w:val="27251F"/>
          <w:sz w:val="18"/>
          <w:szCs w:val="18"/>
        </w:rPr>
        <w:t>, estructura porcentual anual y variación porcentual anual)</w:t>
      </w:r>
    </w:p>
    <w:tbl>
      <w:tblPr>
        <w:tblW w:w="9923" w:type="dxa"/>
        <w:tblInd w:w="-577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14"/>
        <w:gridCol w:w="1255"/>
        <w:gridCol w:w="1152"/>
        <w:gridCol w:w="1276"/>
        <w:gridCol w:w="1134"/>
        <w:gridCol w:w="1275"/>
        <w:gridCol w:w="1117"/>
      </w:tblGrid>
      <w:tr w:rsidR="00401D7D" w:rsidRPr="00401D7D" w14:paraId="631D37F6" w14:textId="77777777" w:rsidTr="00192D59">
        <w:trPr>
          <w:trHeight w:val="458"/>
        </w:trPr>
        <w:tc>
          <w:tcPr>
            <w:tcW w:w="2714" w:type="dxa"/>
            <w:vMerge w:val="restart"/>
            <w:shd w:val="clear" w:color="auto" w:fill="80DDD7"/>
            <w:vAlign w:val="center"/>
            <w:hideMark/>
          </w:tcPr>
          <w:p w14:paraId="1BB9E884" w14:textId="0EA633BE" w:rsidR="00401D7D" w:rsidRPr="00192D59" w:rsidRDefault="003D0D30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Concepto</w:t>
            </w:r>
          </w:p>
        </w:tc>
        <w:tc>
          <w:tcPr>
            <w:tcW w:w="1255" w:type="dxa"/>
            <w:vMerge w:val="restart"/>
            <w:shd w:val="clear" w:color="auto" w:fill="80DDD7"/>
            <w:vAlign w:val="center"/>
            <w:hideMark/>
          </w:tcPr>
          <w:p w14:paraId="4619C082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152" w:type="dxa"/>
            <w:vMerge w:val="restart"/>
            <w:shd w:val="clear" w:color="auto" w:fill="80DDD7"/>
            <w:vAlign w:val="center"/>
            <w:hideMark/>
          </w:tcPr>
          <w:p w14:paraId="64FB09AD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Variación porcentual</w:t>
            </w:r>
          </w:p>
        </w:tc>
        <w:tc>
          <w:tcPr>
            <w:tcW w:w="1276" w:type="dxa"/>
            <w:vMerge w:val="restart"/>
            <w:shd w:val="clear" w:color="auto" w:fill="80DDD7"/>
            <w:vAlign w:val="center"/>
            <w:hideMark/>
          </w:tcPr>
          <w:p w14:paraId="0DAF1282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</w:t>
            </w:r>
          </w:p>
        </w:tc>
        <w:tc>
          <w:tcPr>
            <w:tcW w:w="1134" w:type="dxa"/>
            <w:vMerge w:val="restart"/>
            <w:shd w:val="clear" w:color="auto" w:fill="80DDD7"/>
            <w:vAlign w:val="center"/>
            <w:hideMark/>
          </w:tcPr>
          <w:p w14:paraId="1065C4D8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1275" w:type="dxa"/>
            <w:vMerge w:val="restart"/>
            <w:shd w:val="clear" w:color="auto" w:fill="80DDD7"/>
            <w:vAlign w:val="center"/>
            <w:hideMark/>
          </w:tcPr>
          <w:p w14:paraId="2B3D4E1D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Variación porcentual</w:t>
            </w:r>
          </w:p>
        </w:tc>
        <w:tc>
          <w:tcPr>
            <w:tcW w:w="1117" w:type="dxa"/>
            <w:vMerge w:val="restart"/>
            <w:shd w:val="clear" w:color="auto" w:fill="80DDD7"/>
            <w:vAlign w:val="center"/>
            <w:hideMark/>
          </w:tcPr>
          <w:p w14:paraId="69EA787D" w14:textId="77777777" w:rsidR="00401D7D" w:rsidRPr="00192D59" w:rsidRDefault="00401D7D" w:rsidP="00401D7D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</w:t>
            </w:r>
          </w:p>
        </w:tc>
      </w:tr>
      <w:tr w:rsidR="00401D7D" w:rsidRPr="00401D7D" w14:paraId="78B696C3" w14:textId="77777777" w:rsidTr="00192D59">
        <w:trPr>
          <w:trHeight w:val="458"/>
        </w:trPr>
        <w:tc>
          <w:tcPr>
            <w:tcW w:w="2714" w:type="dxa"/>
            <w:vMerge/>
            <w:shd w:val="clear" w:color="auto" w:fill="80DDD7"/>
            <w:vAlign w:val="center"/>
            <w:hideMark/>
          </w:tcPr>
          <w:p w14:paraId="72F8CF6D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255" w:type="dxa"/>
            <w:vMerge/>
            <w:shd w:val="clear" w:color="auto" w:fill="80DDD7"/>
            <w:vAlign w:val="center"/>
            <w:hideMark/>
          </w:tcPr>
          <w:p w14:paraId="4E3A7A7D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152" w:type="dxa"/>
            <w:vMerge/>
            <w:shd w:val="clear" w:color="auto" w:fill="80DDD7"/>
            <w:vAlign w:val="center"/>
            <w:hideMark/>
          </w:tcPr>
          <w:p w14:paraId="3479EAD9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80DDD7"/>
            <w:vAlign w:val="center"/>
            <w:hideMark/>
          </w:tcPr>
          <w:p w14:paraId="44334DB7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80DDD7"/>
            <w:vAlign w:val="center"/>
            <w:hideMark/>
          </w:tcPr>
          <w:p w14:paraId="7F3938DF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275" w:type="dxa"/>
            <w:vMerge/>
            <w:shd w:val="clear" w:color="auto" w:fill="80DDD7"/>
            <w:vAlign w:val="center"/>
            <w:hideMark/>
          </w:tcPr>
          <w:p w14:paraId="5147C995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1117" w:type="dxa"/>
            <w:vMerge/>
            <w:shd w:val="clear" w:color="auto" w:fill="80DDD7"/>
            <w:vAlign w:val="center"/>
            <w:hideMark/>
          </w:tcPr>
          <w:p w14:paraId="4A0D3BA9" w14:textId="77777777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</w:rPr>
            </w:pPr>
          </w:p>
        </w:tc>
      </w:tr>
      <w:tr w:rsidR="00401D7D" w:rsidRPr="00401D7D" w14:paraId="6084923B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0FC2A4EA" w14:textId="41A3D0D9" w:rsidR="00401D7D" w:rsidRPr="00192D59" w:rsidRDefault="00401D7D" w:rsidP="00401D7D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Total de la economía</w:t>
            </w:r>
          </w:p>
        </w:tc>
        <w:tc>
          <w:tcPr>
            <w:tcW w:w="1255" w:type="dxa"/>
            <w:shd w:val="clear" w:color="auto" w:fill="C0C0C0"/>
            <w:noWrap/>
            <w:vAlign w:val="center"/>
            <w:hideMark/>
          </w:tcPr>
          <w:p w14:paraId="393D520A" w14:textId="174284D9" w:rsidR="00401D7D" w:rsidRPr="00192D59" w:rsidRDefault="00401D7D" w:rsidP="00401D7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38 730 150</w:t>
            </w:r>
          </w:p>
        </w:tc>
        <w:tc>
          <w:tcPr>
            <w:tcW w:w="1152" w:type="dxa"/>
            <w:shd w:val="clear" w:color="auto" w:fill="C0C0C0"/>
            <w:noWrap/>
            <w:vAlign w:val="center"/>
            <w:hideMark/>
          </w:tcPr>
          <w:p w14:paraId="008129D8" w14:textId="77777777" w:rsidR="00401D7D" w:rsidRPr="00192D59" w:rsidRDefault="00401D7D" w:rsidP="00401D7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-1.2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762EFFA2" w14:textId="77777777" w:rsidR="00401D7D" w:rsidRPr="00192D59" w:rsidRDefault="00401D7D" w:rsidP="00401D7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0411E497" w14:textId="77777777" w:rsidR="00401D7D" w:rsidRPr="00192D59" w:rsidRDefault="00401D7D" w:rsidP="00401D7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39 302 861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14:paraId="3D7B21BD" w14:textId="77777777" w:rsidR="00401D7D" w:rsidRPr="00192D59" w:rsidRDefault="00401D7D" w:rsidP="00401D7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1.5</w:t>
            </w:r>
          </w:p>
        </w:tc>
        <w:tc>
          <w:tcPr>
            <w:tcW w:w="1117" w:type="dxa"/>
            <w:shd w:val="clear" w:color="auto" w:fill="C0C0C0"/>
            <w:noWrap/>
            <w:vAlign w:val="center"/>
            <w:hideMark/>
          </w:tcPr>
          <w:p w14:paraId="37CA21EF" w14:textId="77777777" w:rsidR="00401D7D" w:rsidRPr="00192D59" w:rsidRDefault="00401D7D" w:rsidP="00401D7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</w:tr>
      <w:tr w:rsidR="0055429D" w:rsidRPr="00401D7D" w14:paraId="3740EC4F" w14:textId="77777777" w:rsidTr="00192D59">
        <w:trPr>
          <w:trHeight w:val="222"/>
        </w:trPr>
        <w:tc>
          <w:tcPr>
            <w:tcW w:w="2714" w:type="dxa"/>
            <w:shd w:val="clear" w:color="auto" w:fill="C0C0C0"/>
            <w:noWrap/>
            <w:vAlign w:val="center"/>
            <w:hideMark/>
          </w:tcPr>
          <w:p w14:paraId="58EADB6A" w14:textId="77777777" w:rsidR="0055429D" w:rsidRPr="00192D59" w:rsidRDefault="0055429D" w:rsidP="0055429D">
            <w:pPr>
              <w:ind w:firstLineChars="100" w:firstLine="17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Total turístico </w:t>
            </w:r>
          </w:p>
        </w:tc>
        <w:tc>
          <w:tcPr>
            <w:tcW w:w="1255" w:type="dxa"/>
            <w:shd w:val="clear" w:color="auto" w:fill="C0C0C0"/>
            <w:noWrap/>
            <w:vAlign w:val="center"/>
            <w:hideMark/>
          </w:tcPr>
          <w:p w14:paraId="44F0669F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2 743 866</w:t>
            </w:r>
          </w:p>
        </w:tc>
        <w:tc>
          <w:tcPr>
            <w:tcW w:w="1152" w:type="dxa"/>
            <w:shd w:val="clear" w:color="auto" w:fill="C0C0C0"/>
            <w:noWrap/>
            <w:vAlign w:val="center"/>
            <w:hideMark/>
          </w:tcPr>
          <w:p w14:paraId="559DB7EE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5.1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1EA5FAF5" w14:textId="4D7061E0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60994625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2 828 978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14:paraId="7324DBAB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3.1</w:t>
            </w:r>
          </w:p>
        </w:tc>
        <w:tc>
          <w:tcPr>
            <w:tcW w:w="1117" w:type="dxa"/>
            <w:shd w:val="clear" w:color="auto" w:fill="C0C0C0"/>
            <w:noWrap/>
            <w:vAlign w:val="center"/>
            <w:hideMark/>
          </w:tcPr>
          <w:p w14:paraId="680C3457" w14:textId="0C8D0365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</w:tr>
      <w:tr w:rsidR="0055429D" w:rsidRPr="00401D7D" w14:paraId="41C035E7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50B67275" w14:textId="77777777" w:rsidR="0055429D" w:rsidRPr="00192D59" w:rsidRDefault="0055429D" w:rsidP="0055429D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Bienes </w:t>
            </w:r>
          </w:p>
        </w:tc>
        <w:tc>
          <w:tcPr>
            <w:tcW w:w="1255" w:type="dxa"/>
            <w:shd w:val="clear" w:color="auto" w:fill="C0C0C0"/>
            <w:noWrap/>
            <w:vAlign w:val="center"/>
            <w:hideMark/>
          </w:tcPr>
          <w:p w14:paraId="0251D198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209 543</w:t>
            </w:r>
          </w:p>
        </w:tc>
        <w:tc>
          <w:tcPr>
            <w:tcW w:w="1152" w:type="dxa"/>
            <w:shd w:val="clear" w:color="auto" w:fill="C0C0C0"/>
            <w:noWrap/>
            <w:vAlign w:val="center"/>
            <w:hideMark/>
          </w:tcPr>
          <w:p w14:paraId="17E25497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8.3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60D3EA51" w14:textId="018AC4B8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7.6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3CD0FE84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202 949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14:paraId="38C0E6AB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-3.1</w:t>
            </w:r>
          </w:p>
        </w:tc>
        <w:tc>
          <w:tcPr>
            <w:tcW w:w="1117" w:type="dxa"/>
            <w:shd w:val="clear" w:color="auto" w:fill="C0C0C0"/>
            <w:noWrap/>
            <w:vAlign w:val="center"/>
            <w:hideMark/>
          </w:tcPr>
          <w:p w14:paraId="5B5E0A5B" w14:textId="4833042E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7.2</w:t>
            </w:r>
          </w:p>
        </w:tc>
      </w:tr>
      <w:tr w:rsidR="0055429D" w:rsidRPr="00401D7D" w14:paraId="262CE14E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05E0A787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Artesanías y otros bienes 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168799E5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209 543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6B27B457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8.3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D3E58C0" w14:textId="56DAB811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7.6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DFB45D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202 949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0171BF2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-3.1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3197C352" w14:textId="38A05912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7.2</w:t>
            </w:r>
          </w:p>
        </w:tc>
      </w:tr>
      <w:tr w:rsidR="0055429D" w:rsidRPr="00401D7D" w14:paraId="5D6A244A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22CC2FE0" w14:textId="77777777" w:rsidR="0055429D" w:rsidRPr="00192D59" w:rsidRDefault="0055429D" w:rsidP="0055429D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Servicios</w:t>
            </w:r>
          </w:p>
        </w:tc>
        <w:tc>
          <w:tcPr>
            <w:tcW w:w="1255" w:type="dxa"/>
            <w:shd w:val="clear" w:color="auto" w:fill="C0C0C0"/>
            <w:noWrap/>
            <w:vAlign w:val="center"/>
            <w:hideMark/>
          </w:tcPr>
          <w:p w14:paraId="0E55633E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2 534 323</w:t>
            </w:r>
          </w:p>
        </w:tc>
        <w:tc>
          <w:tcPr>
            <w:tcW w:w="1152" w:type="dxa"/>
            <w:shd w:val="clear" w:color="auto" w:fill="C0C0C0"/>
            <w:noWrap/>
            <w:vAlign w:val="center"/>
            <w:hideMark/>
          </w:tcPr>
          <w:p w14:paraId="7CCD0435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4.9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6027586B" w14:textId="2CE8CACA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92.4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6077E1C0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2 626 029</w:t>
            </w:r>
          </w:p>
        </w:tc>
        <w:tc>
          <w:tcPr>
            <w:tcW w:w="1275" w:type="dxa"/>
            <w:shd w:val="clear" w:color="auto" w:fill="C0C0C0"/>
            <w:noWrap/>
            <w:vAlign w:val="center"/>
            <w:hideMark/>
          </w:tcPr>
          <w:p w14:paraId="721C7DA1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3.6</w:t>
            </w:r>
          </w:p>
        </w:tc>
        <w:tc>
          <w:tcPr>
            <w:tcW w:w="1117" w:type="dxa"/>
            <w:shd w:val="clear" w:color="auto" w:fill="C0C0C0"/>
            <w:noWrap/>
            <w:vAlign w:val="center"/>
            <w:hideMark/>
          </w:tcPr>
          <w:p w14:paraId="4A0C857F" w14:textId="11C6C13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92.8</w:t>
            </w:r>
          </w:p>
        </w:tc>
      </w:tr>
      <w:tr w:rsidR="0055429D" w:rsidRPr="00401D7D" w14:paraId="20A1D347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4BFF0BD7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Transporte de pasajeros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12761299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612 864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56B422BD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8.4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7A59E7A" w14:textId="34ACEB9D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22.4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7BD84CB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621 260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0C9C0464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1.4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58611CFC" w14:textId="2A4D9292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22.0</w:t>
            </w:r>
          </w:p>
        </w:tc>
      </w:tr>
      <w:tr w:rsidR="0055429D" w:rsidRPr="00401D7D" w14:paraId="550E8B46" w14:textId="77777777" w:rsidTr="00192D59">
        <w:trPr>
          <w:trHeight w:val="375"/>
        </w:trPr>
        <w:tc>
          <w:tcPr>
            <w:tcW w:w="2714" w:type="dxa"/>
            <w:shd w:val="clear" w:color="auto" w:fill="F2F2F2"/>
            <w:vAlign w:val="center"/>
            <w:hideMark/>
          </w:tcPr>
          <w:p w14:paraId="7B331B90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Restaurantes, bares y centros nocturnos</w:t>
            </w:r>
          </w:p>
        </w:tc>
        <w:tc>
          <w:tcPr>
            <w:tcW w:w="1255" w:type="dxa"/>
            <w:shd w:val="clear" w:color="auto" w:fill="F2F2F2"/>
            <w:noWrap/>
            <w:vAlign w:val="center"/>
            <w:hideMark/>
          </w:tcPr>
          <w:p w14:paraId="72B55C2B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659 361</w:t>
            </w:r>
          </w:p>
        </w:tc>
        <w:tc>
          <w:tcPr>
            <w:tcW w:w="1152" w:type="dxa"/>
            <w:shd w:val="clear" w:color="auto" w:fill="F2F2F2"/>
            <w:noWrap/>
            <w:vAlign w:val="center"/>
            <w:hideMark/>
          </w:tcPr>
          <w:p w14:paraId="329DDD60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-4.3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6D427A2C" w14:textId="38B1FCFF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24.0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2A55E312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697 222</w:t>
            </w:r>
          </w:p>
        </w:tc>
        <w:tc>
          <w:tcPr>
            <w:tcW w:w="1275" w:type="dxa"/>
            <w:shd w:val="clear" w:color="auto" w:fill="F2F2F2"/>
            <w:noWrap/>
            <w:vAlign w:val="center"/>
            <w:hideMark/>
          </w:tcPr>
          <w:p w14:paraId="3BF4F165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5.7</w:t>
            </w:r>
          </w:p>
        </w:tc>
        <w:tc>
          <w:tcPr>
            <w:tcW w:w="1117" w:type="dxa"/>
            <w:shd w:val="clear" w:color="auto" w:fill="F2F2F2"/>
            <w:noWrap/>
            <w:vAlign w:val="center"/>
            <w:hideMark/>
          </w:tcPr>
          <w:p w14:paraId="3EDD90F3" w14:textId="06DAABC5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24.7</w:t>
            </w:r>
          </w:p>
        </w:tc>
      </w:tr>
      <w:tr w:rsidR="0055429D" w:rsidRPr="00401D7D" w14:paraId="1ECB4F4D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2A01E3D5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Alojamiento para visitantes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258E2F55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393 284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5ABA9842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9.2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37007A6" w14:textId="7CC8E92A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14.3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BE245D2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388 085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729D4CF2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-1.3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179DE0F2" w14:textId="244BF55C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13.7</w:t>
            </w:r>
          </w:p>
        </w:tc>
      </w:tr>
      <w:tr w:rsidR="0055429D" w:rsidRPr="00401D7D" w14:paraId="5CA26B0E" w14:textId="77777777" w:rsidTr="00192D59">
        <w:trPr>
          <w:trHeight w:val="375"/>
        </w:trPr>
        <w:tc>
          <w:tcPr>
            <w:tcW w:w="2714" w:type="dxa"/>
            <w:shd w:val="clear" w:color="auto" w:fill="F2F2F2"/>
            <w:vAlign w:val="center"/>
            <w:hideMark/>
          </w:tcPr>
          <w:p w14:paraId="78ADF6F7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Agencias de viajes y otros servicios de reservas</w:t>
            </w:r>
          </w:p>
        </w:tc>
        <w:tc>
          <w:tcPr>
            <w:tcW w:w="1255" w:type="dxa"/>
            <w:shd w:val="clear" w:color="auto" w:fill="F2F2F2"/>
            <w:noWrap/>
            <w:vAlign w:val="center"/>
            <w:hideMark/>
          </w:tcPr>
          <w:p w14:paraId="44E85233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27 085</w:t>
            </w:r>
          </w:p>
        </w:tc>
        <w:tc>
          <w:tcPr>
            <w:tcW w:w="1152" w:type="dxa"/>
            <w:shd w:val="clear" w:color="auto" w:fill="F2F2F2"/>
            <w:noWrap/>
            <w:vAlign w:val="center"/>
            <w:hideMark/>
          </w:tcPr>
          <w:p w14:paraId="1FA63ABB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5.9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4727E75C" w14:textId="743762E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1.0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60E37C93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26 905</w:t>
            </w:r>
          </w:p>
        </w:tc>
        <w:tc>
          <w:tcPr>
            <w:tcW w:w="1275" w:type="dxa"/>
            <w:shd w:val="clear" w:color="auto" w:fill="F2F2F2"/>
            <w:noWrap/>
            <w:vAlign w:val="center"/>
            <w:hideMark/>
          </w:tcPr>
          <w:p w14:paraId="122F1089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-0.7</w:t>
            </w:r>
          </w:p>
        </w:tc>
        <w:tc>
          <w:tcPr>
            <w:tcW w:w="1117" w:type="dxa"/>
            <w:shd w:val="clear" w:color="auto" w:fill="F2F2F2"/>
            <w:noWrap/>
            <w:vAlign w:val="center"/>
            <w:hideMark/>
          </w:tcPr>
          <w:p w14:paraId="329A1849" w14:textId="44D6C2E5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1.0</w:t>
            </w:r>
          </w:p>
        </w:tc>
      </w:tr>
      <w:tr w:rsidR="0055429D" w:rsidRPr="00401D7D" w14:paraId="2B62F4E7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5DF1DD50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Comercio turístico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22C42F1D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170 555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5B503856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26.6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F8E1C0D" w14:textId="4C68BD4A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6.2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9D6EC45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171 754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45331332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0.7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53743004" w14:textId="51880B4E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6.1</w:t>
            </w:r>
          </w:p>
        </w:tc>
      </w:tr>
      <w:tr w:rsidR="0055429D" w:rsidRPr="00401D7D" w14:paraId="21CF6962" w14:textId="77777777" w:rsidTr="00192D59">
        <w:trPr>
          <w:trHeight w:val="222"/>
        </w:trPr>
        <w:tc>
          <w:tcPr>
            <w:tcW w:w="2714" w:type="dxa"/>
            <w:shd w:val="clear" w:color="auto" w:fill="F2F2F2"/>
            <w:vAlign w:val="center"/>
            <w:hideMark/>
          </w:tcPr>
          <w:p w14:paraId="0E5A0788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culturales</w:t>
            </w:r>
          </w:p>
        </w:tc>
        <w:tc>
          <w:tcPr>
            <w:tcW w:w="1255" w:type="dxa"/>
            <w:shd w:val="clear" w:color="auto" w:fill="F2F2F2"/>
            <w:noWrap/>
            <w:vAlign w:val="center"/>
            <w:hideMark/>
          </w:tcPr>
          <w:p w14:paraId="2EDF9611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35 674</w:t>
            </w:r>
          </w:p>
        </w:tc>
        <w:tc>
          <w:tcPr>
            <w:tcW w:w="1152" w:type="dxa"/>
            <w:shd w:val="clear" w:color="auto" w:fill="F2F2F2"/>
            <w:noWrap/>
            <w:vAlign w:val="center"/>
            <w:hideMark/>
          </w:tcPr>
          <w:p w14:paraId="528CE3B7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14.3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0208BFA5" w14:textId="54BEC5B3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24ACE074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40 680</w:t>
            </w:r>
          </w:p>
        </w:tc>
        <w:tc>
          <w:tcPr>
            <w:tcW w:w="1275" w:type="dxa"/>
            <w:shd w:val="clear" w:color="auto" w:fill="F2F2F2"/>
            <w:noWrap/>
            <w:vAlign w:val="center"/>
            <w:hideMark/>
          </w:tcPr>
          <w:p w14:paraId="172B8EDF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14.0</w:t>
            </w:r>
          </w:p>
        </w:tc>
        <w:tc>
          <w:tcPr>
            <w:tcW w:w="1117" w:type="dxa"/>
            <w:shd w:val="clear" w:color="auto" w:fill="F2F2F2"/>
            <w:noWrap/>
            <w:vAlign w:val="center"/>
            <w:hideMark/>
          </w:tcPr>
          <w:p w14:paraId="7D14CB7D" w14:textId="40A2D26F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1.4</w:t>
            </w:r>
          </w:p>
        </w:tc>
      </w:tr>
      <w:tr w:rsidR="0055429D" w:rsidRPr="00401D7D" w14:paraId="52C230FD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2D0A8887" w14:textId="77777777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deportivos y recreativos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0824782A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65 390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7A22A3EB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8.5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DF76536" w14:textId="3753AB1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2.4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6F27F64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74 521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100DF0B4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14.0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01D7E6E9" w14:textId="772C1546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2.7</w:t>
            </w:r>
          </w:p>
        </w:tc>
      </w:tr>
      <w:tr w:rsidR="0055429D" w:rsidRPr="00401D7D" w14:paraId="7908B71A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7EDE4A87" w14:textId="13327825" w:rsidR="0055429D" w:rsidRPr="00192D59" w:rsidRDefault="0055429D" w:rsidP="0055429D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Otros servicios</w:t>
            </w:r>
            <w:r w:rsidR="00B93117" w:rsidRPr="00192D59">
              <w:rPr>
                <w:rFonts w:ascii="Arial" w:eastAsia="Times New Roman" w:hAnsi="Arial" w:cs="Arial"/>
                <w:color w:val="0D0D0D" w:themeColor="text1" w:themeTint="F2"/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1255" w:type="dxa"/>
            <w:shd w:val="clear" w:color="auto" w:fill="auto"/>
            <w:noWrap/>
            <w:vAlign w:val="center"/>
            <w:hideMark/>
          </w:tcPr>
          <w:p w14:paraId="30DE0E1C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570 110</w:t>
            </w:r>
          </w:p>
        </w:tc>
        <w:tc>
          <w:tcPr>
            <w:tcW w:w="1152" w:type="dxa"/>
            <w:shd w:val="clear" w:color="auto" w:fill="auto"/>
            <w:noWrap/>
            <w:vAlign w:val="center"/>
            <w:hideMark/>
          </w:tcPr>
          <w:p w14:paraId="51D025C2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3.7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945584C" w14:textId="24DC5E7C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20.8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45926C3" w14:textId="77777777" w:rsidR="0055429D" w:rsidRPr="00192D59" w:rsidRDefault="0055429D" w:rsidP="0055429D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605 602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5B30E7CC" w14:textId="77777777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6.2</w:t>
            </w:r>
          </w:p>
        </w:tc>
        <w:tc>
          <w:tcPr>
            <w:tcW w:w="1117" w:type="dxa"/>
            <w:shd w:val="clear" w:color="auto" w:fill="auto"/>
            <w:noWrap/>
            <w:vAlign w:val="center"/>
            <w:hideMark/>
          </w:tcPr>
          <w:p w14:paraId="7E395898" w14:textId="34F1DA46" w:rsidR="0055429D" w:rsidRPr="00192D59" w:rsidRDefault="0055429D" w:rsidP="0055429D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21.2</w:t>
            </w:r>
          </w:p>
        </w:tc>
      </w:tr>
    </w:tbl>
    <w:p w14:paraId="33D610C4" w14:textId="77777777" w:rsidR="00B04031" w:rsidRPr="00671632" w:rsidRDefault="00B04031" w:rsidP="00192D59">
      <w:pPr>
        <w:pStyle w:val="Textoindependiente"/>
        <w:tabs>
          <w:tab w:val="left" w:pos="0"/>
        </w:tabs>
        <w:ind w:right="-518" w:hanging="567"/>
        <w:rPr>
          <w:rFonts w:ascii="Arial" w:hAnsi="Arial" w:cs="Arial"/>
          <w:color w:val="4D565E"/>
          <w:sz w:val="16"/>
          <w:szCs w:val="16"/>
        </w:rPr>
      </w:pPr>
      <w:r w:rsidRPr="005B44C8">
        <w:rPr>
          <w:rFonts w:ascii="Arial" w:hAnsi="Arial" w:cs="Arial"/>
          <w:color w:val="4D565E"/>
          <w:sz w:val="16"/>
          <w:szCs w:val="16"/>
        </w:rPr>
        <w:t>Nota:</w:t>
      </w:r>
      <w:r w:rsidRPr="005B44C8">
        <w:rPr>
          <w:rFonts w:ascii="Arial" w:hAnsi="Arial" w:cs="Arial"/>
          <w:color w:val="4D565E"/>
          <w:sz w:val="16"/>
          <w:szCs w:val="16"/>
        </w:rPr>
        <w:tab/>
        <w:t>La suma de los valores puede no coincidir con el total debido al redondeo.</w:t>
      </w:r>
    </w:p>
    <w:p w14:paraId="0E59E487" w14:textId="32F16891" w:rsidR="00CA1D73" w:rsidRPr="002F6214" w:rsidRDefault="00B93117" w:rsidP="00192D59">
      <w:pPr>
        <w:pStyle w:val="Default"/>
        <w:tabs>
          <w:tab w:val="left" w:pos="0"/>
        </w:tabs>
        <w:ind w:right="-518" w:hanging="567"/>
        <w:jc w:val="both"/>
        <w:rPr>
          <w:color w:val="4D565E"/>
          <w:sz w:val="16"/>
          <w:szCs w:val="16"/>
        </w:rPr>
      </w:pPr>
      <w:r w:rsidRPr="002F6214">
        <w:rPr>
          <w:color w:val="4D565E"/>
          <w:sz w:val="16"/>
          <w:szCs w:val="16"/>
          <w:vertAlign w:val="superscript"/>
        </w:rPr>
        <w:t>1/</w:t>
      </w:r>
      <w:r w:rsidR="00CA1D73" w:rsidRPr="002F6214">
        <w:rPr>
          <w:color w:val="4D565E"/>
          <w:sz w:val="16"/>
          <w:szCs w:val="16"/>
        </w:rPr>
        <w:tab/>
        <w:t>Incluye:</w:t>
      </w:r>
      <w:r w:rsidRPr="002F6214">
        <w:rPr>
          <w:color w:val="4D565E"/>
          <w:sz w:val="16"/>
          <w:szCs w:val="16"/>
        </w:rPr>
        <w:t xml:space="preserve"> </w:t>
      </w:r>
      <w:r w:rsidR="00CA1D73" w:rsidRPr="002F6214">
        <w:rPr>
          <w:i/>
          <w:iCs/>
          <w:color w:val="4D565E"/>
          <w:sz w:val="16"/>
          <w:szCs w:val="16"/>
        </w:rPr>
        <w:t>servicios de apoyo</w:t>
      </w:r>
      <w:r w:rsidR="00CA1D73" w:rsidRPr="002F6214">
        <w:rPr>
          <w:color w:val="4D565E"/>
          <w:sz w:val="16"/>
          <w:szCs w:val="16"/>
        </w:rPr>
        <w:t xml:space="preserve">, </w:t>
      </w:r>
      <w:r w:rsidR="00CA1D73" w:rsidRPr="002F6214">
        <w:rPr>
          <w:i/>
          <w:iCs/>
          <w:color w:val="4D565E"/>
          <w:sz w:val="16"/>
          <w:szCs w:val="16"/>
        </w:rPr>
        <w:t>servicios de información</w:t>
      </w:r>
      <w:r w:rsidR="00CA1D73" w:rsidRPr="002F6214">
        <w:rPr>
          <w:color w:val="4D565E"/>
          <w:sz w:val="16"/>
          <w:szCs w:val="16"/>
        </w:rPr>
        <w:t xml:space="preserve">, </w:t>
      </w:r>
      <w:r w:rsidR="00CA1D73" w:rsidRPr="002F6214">
        <w:rPr>
          <w:i/>
          <w:iCs/>
          <w:color w:val="4D565E"/>
          <w:sz w:val="16"/>
          <w:szCs w:val="16"/>
        </w:rPr>
        <w:t>servicios financieros</w:t>
      </w:r>
      <w:r w:rsidR="00CA1D73" w:rsidRPr="002F6214">
        <w:rPr>
          <w:color w:val="4D565E"/>
          <w:sz w:val="16"/>
          <w:szCs w:val="16"/>
        </w:rPr>
        <w:t xml:space="preserve">, </w:t>
      </w:r>
      <w:r w:rsidR="00CA1D73" w:rsidRPr="002F6214">
        <w:rPr>
          <w:i/>
          <w:iCs/>
          <w:color w:val="4D565E"/>
          <w:sz w:val="16"/>
          <w:szCs w:val="16"/>
        </w:rPr>
        <w:t>servicios inmobiliarios y de alquiler</w:t>
      </w:r>
      <w:r w:rsidR="00D61CD4">
        <w:rPr>
          <w:color w:val="4D565E"/>
          <w:sz w:val="16"/>
          <w:szCs w:val="16"/>
        </w:rPr>
        <w:t xml:space="preserve">, </w:t>
      </w:r>
      <w:r w:rsidR="00CA1D73" w:rsidRPr="002F6214">
        <w:rPr>
          <w:i/>
          <w:iCs/>
          <w:color w:val="4D565E"/>
          <w:sz w:val="16"/>
          <w:szCs w:val="16"/>
        </w:rPr>
        <w:t>productos no destinados al consumo</w:t>
      </w:r>
      <w:r w:rsidR="00CA1D73" w:rsidRPr="002F6214">
        <w:rPr>
          <w:color w:val="4D565E"/>
          <w:sz w:val="16"/>
          <w:szCs w:val="16"/>
        </w:rPr>
        <w:t xml:space="preserve">, entre otros. </w:t>
      </w:r>
    </w:p>
    <w:p w14:paraId="18616DD6" w14:textId="77777777" w:rsidR="00CA1D73" w:rsidRPr="002F6214" w:rsidRDefault="00CA1D73" w:rsidP="00192D59">
      <w:pPr>
        <w:pStyle w:val="Textoindependiente"/>
        <w:tabs>
          <w:tab w:val="left" w:pos="0"/>
        </w:tabs>
        <w:ind w:right="-518" w:hanging="567"/>
        <w:rPr>
          <w:noProof/>
          <w:color w:val="4D565E"/>
          <w:lang w:val="es-MX"/>
        </w:rPr>
      </w:pPr>
      <w:r w:rsidRPr="00B93117">
        <w:rPr>
          <w:rFonts w:ascii="Arial" w:hAnsi="Arial" w:cs="Arial"/>
          <w:color w:val="4D565E"/>
          <w:sz w:val="16"/>
          <w:szCs w:val="16"/>
        </w:rPr>
        <w:t>Fuente:</w:t>
      </w:r>
      <w:r w:rsidRPr="00B93117">
        <w:rPr>
          <w:rFonts w:ascii="Arial" w:hAnsi="Arial" w:cs="Arial"/>
          <w:color w:val="4D565E"/>
          <w:sz w:val="16"/>
          <w:szCs w:val="16"/>
        </w:rPr>
        <w:tab/>
      </w:r>
      <w:r w:rsidRPr="00B93117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B93117">
        <w:rPr>
          <w:rFonts w:ascii="Arial" w:hAnsi="Arial" w:cs="Arial"/>
          <w:color w:val="4D565E"/>
          <w:sz w:val="16"/>
          <w:szCs w:val="16"/>
        </w:rPr>
        <w:t>. Cuenta Satélite del</w:t>
      </w:r>
      <w:r w:rsidRPr="00B93117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B93117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B93117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B93117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B93117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B93117">
        <w:rPr>
          <w:rFonts w:ascii="Arial" w:hAnsi="Arial" w:cs="Arial"/>
          <w:color w:val="4D565E"/>
          <w:sz w:val="16"/>
          <w:szCs w:val="16"/>
        </w:rPr>
        <w:t>), 2023</w:t>
      </w:r>
      <w:r w:rsidRPr="00B93117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46356530" w14:textId="0977CB1E" w:rsidR="00024026" w:rsidRDefault="00024026" w:rsidP="00CA1D73">
      <w:pPr>
        <w:pStyle w:val="Textoindependiente"/>
        <w:jc w:val="center"/>
        <w:rPr>
          <w:noProof/>
          <w:color w:val="27251F"/>
        </w:rPr>
      </w:pPr>
    </w:p>
    <w:p w14:paraId="0CAD39DC" w14:textId="0FEB2DFF" w:rsidR="00370949" w:rsidRDefault="00370949" w:rsidP="00370949">
      <w:pPr>
        <w:ind w:left="-567" w:right="-516"/>
        <w:jc w:val="both"/>
        <w:rPr>
          <w:rFonts w:ascii="Arial" w:hAnsi="Arial" w:cs="Arial"/>
        </w:rPr>
      </w:pPr>
    </w:p>
    <w:p w14:paraId="021A0BC8" w14:textId="77CD7550" w:rsidR="006C6899" w:rsidRPr="002F6214" w:rsidRDefault="006C6899" w:rsidP="006C6899">
      <w:pPr>
        <w:pStyle w:val="Textoindependiente"/>
        <w:ind w:left="-567" w:right="-516"/>
        <w:rPr>
          <w:rFonts w:ascii="Arial" w:hAnsi="Arial" w:cs="Arial"/>
        </w:rPr>
      </w:pPr>
      <w:r w:rsidRPr="002F6214">
        <w:rPr>
          <w:rFonts w:ascii="Arial" w:hAnsi="Arial" w:cs="Arial"/>
        </w:rPr>
        <w:t xml:space="preserve">Los resultados de la </w:t>
      </w:r>
      <w:r w:rsidR="00B93117" w:rsidRPr="00B93117">
        <w:rPr>
          <w:rFonts w:ascii="Arial" w:hAnsi="Arial" w:cs="Arial"/>
          <w:smallCaps/>
        </w:rPr>
        <w:t>cstm</w:t>
      </w:r>
      <w:r w:rsidR="00B93117" w:rsidRPr="00B93117">
        <w:rPr>
          <w:rFonts w:ascii="Arial" w:hAnsi="Arial" w:cs="Arial"/>
        </w:rPr>
        <w:t xml:space="preserve"> </w:t>
      </w:r>
      <w:r w:rsidRPr="002F6214">
        <w:rPr>
          <w:rFonts w:ascii="Arial" w:hAnsi="Arial" w:cs="Arial"/>
        </w:rPr>
        <w:t xml:space="preserve">2023 pueden consultarse en </w:t>
      </w:r>
      <w:r w:rsidRPr="00B93117">
        <w:rPr>
          <w:rFonts w:ascii="Arial" w:hAnsi="Arial" w:cs="Arial"/>
          <w:lang w:val="es-MX"/>
        </w:rPr>
        <w:t>las</w:t>
      </w:r>
      <w:r w:rsidRPr="002F6214">
        <w:rPr>
          <w:rFonts w:ascii="Arial" w:hAnsi="Arial" w:cs="Arial"/>
        </w:rPr>
        <w:t xml:space="preserve"> siguientes secciones de la página del </w:t>
      </w:r>
      <w:r w:rsidR="002325DF" w:rsidRPr="002F6214">
        <w:rPr>
          <w:rFonts w:ascii="Arial" w:hAnsi="Arial" w:cs="Arial"/>
          <w:smallCaps/>
        </w:rPr>
        <w:t>inegi</w:t>
      </w:r>
      <w:r w:rsidRPr="002F6214">
        <w:rPr>
          <w:rFonts w:ascii="Arial" w:hAnsi="Arial" w:cs="Arial"/>
        </w:rPr>
        <w:t xml:space="preserve">: </w:t>
      </w:r>
    </w:p>
    <w:p w14:paraId="3C429AA6" w14:textId="2C983FDC" w:rsidR="006C6899" w:rsidRPr="002F6214" w:rsidRDefault="006C6899" w:rsidP="006C6899">
      <w:pPr>
        <w:pStyle w:val="Default"/>
        <w:ind w:left="-567"/>
        <w:rPr>
          <w:color w:val="0000FF"/>
          <w:lang w:val="pt-PT"/>
        </w:rPr>
      </w:pPr>
      <w:r w:rsidRPr="002F6214">
        <w:rPr>
          <w:lang w:val="pt-PT"/>
        </w:rPr>
        <w:t xml:space="preserve">Tema: </w:t>
      </w:r>
      <w:hyperlink r:id="rId9" w:history="1">
        <w:r w:rsidRPr="002F6214">
          <w:rPr>
            <w:rStyle w:val="Hipervnculo"/>
            <w:lang w:val="pt-PT"/>
          </w:rPr>
          <w:t>https://www.inegi.org.mx/temas/turismosat/</w:t>
        </w:r>
      </w:hyperlink>
      <w:r w:rsidRPr="002F6214">
        <w:rPr>
          <w:color w:val="0000FF"/>
          <w:lang w:val="pt-PT"/>
        </w:rPr>
        <w:t xml:space="preserve"> </w:t>
      </w:r>
    </w:p>
    <w:p w14:paraId="4C503D91" w14:textId="134759BC" w:rsidR="006C6899" w:rsidRPr="002F6214" w:rsidRDefault="006C6899" w:rsidP="006C6899">
      <w:pPr>
        <w:ind w:left="-567" w:right="-516"/>
        <w:jc w:val="both"/>
        <w:rPr>
          <w:rFonts w:ascii="Arial" w:hAnsi="Arial" w:cs="Arial"/>
          <w:lang w:val="pt-PT"/>
        </w:rPr>
      </w:pPr>
      <w:r w:rsidRPr="002F6214">
        <w:rPr>
          <w:rFonts w:ascii="Arial" w:hAnsi="Arial" w:cs="Arial"/>
          <w:lang w:val="pt-PT"/>
        </w:rPr>
        <w:t xml:space="preserve">Programa: </w:t>
      </w:r>
      <w:hyperlink r:id="rId10" w:history="1">
        <w:r w:rsidRPr="002F6214">
          <w:rPr>
            <w:rStyle w:val="Hipervnculo"/>
            <w:rFonts w:ascii="Arial" w:hAnsi="Arial" w:cs="Arial"/>
            <w:lang w:val="pt-PT"/>
          </w:rPr>
          <w:t>https://www.inegi.org.mx/programas/turismo/2018/</w:t>
        </w:r>
      </w:hyperlink>
    </w:p>
    <w:p w14:paraId="45AE0BBC" w14:textId="77777777" w:rsidR="006C6899" w:rsidRPr="002F6214" w:rsidRDefault="006C6899" w:rsidP="00370949">
      <w:pPr>
        <w:ind w:left="-567" w:right="-516"/>
        <w:jc w:val="both"/>
        <w:rPr>
          <w:rFonts w:ascii="Arial" w:hAnsi="Arial" w:cs="Arial"/>
          <w:lang w:val="pt-PT"/>
        </w:rPr>
      </w:pPr>
    </w:p>
    <w:p w14:paraId="7F342B7F" w14:textId="77777777" w:rsidR="00370949" w:rsidRPr="00B93117" w:rsidRDefault="00370949" w:rsidP="00370949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</w:rPr>
      </w:pPr>
    </w:p>
    <w:p w14:paraId="0F7591B0" w14:textId="0B6F0ACD" w:rsidR="00370949" w:rsidRPr="002F6214" w:rsidRDefault="00370949" w:rsidP="00370949">
      <w:pPr>
        <w:pStyle w:val="Textoindependiente"/>
        <w:tabs>
          <w:tab w:val="center" w:pos="3348"/>
        </w:tabs>
        <w:ind w:right="-516"/>
        <w:jc w:val="center"/>
        <w:rPr>
          <w:rFonts w:ascii="Arial" w:hAnsi="Arial" w:cs="Arial"/>
          <w:lang w:val="pt-PT"/>
        </w:rPr>
      </w:pPr>
      <w:r w:rsidRPr="002F6214">
        <w:rPr>
          <w:rFonts w:ascii="Arial" w:hAnsi="Arial" w:cs="Arial"/>
          <w:lang w:val="pt-PT"/>
        </w:rPr>
        <w:t>Se anexa Nota técnica</w:t>
      </w:r>
    </w:p>
    <w:p w14:paraId="2C62CBCE" w14:textId="77777777" w:rsidR="00370949" w:rsidRPr="002F6214" w:rsidRDefault="00370949" w:rsidP="00370949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  <w:lang w:val="pt-PT"/>
        </w:rPr>
      </w:pPr>
    </w:p>
    <w:p w14:paraId="65316085" w14:textId="77777777" w:rsidR="00370949" w:rsidRPr="00B93117" w:rsidRDefault="00370949" w:rsidP="00370949">
      <w:pPr>
        <w:spacing w:line="240" w:lineRule="atLeast"/>
        <w:ind w:left="-425" w:right="-516"/>
        <w:contextualSpacing/>
        <w:jc w:val="center"/>
        <w:rPr>
          <w:rFonts w:ascii="Arial" w:hAnsi="Arial" w:cs="Arial"/>
          <w:lang w:val="es-ES_tradnl"/>
        </w:rPr>
      </w:pPr>
      <w:r w:rsidRPr="00B93117">
        <w:rPr>
          <w:rFonts w:ascii="Arial" w:hAnsi="Arial" w:cs="Arial"/>
          <w:lang w:val="es-ES_tradnl"/>
        </w:rPr>
        <w:t xml:space="preserve">Para consultas de medios y periodistas, escribir a: </w:t>
      </w:r>
      <w:hyperlink r:id="rId11" w:history="1">
        <w:r w:rsidRPr="00B93117">
          <w:rPr>
            <w:rStyle w:val="Hipervnculo"/>
            <w:rFonts w:ascii="Arial" w:hAnsi="Arial" w:cs="Arial"/>
          </w:rPr>
          <w:t>comunicacionsocial@inegi.org.mx</w:t>
        </w:r>
      </w:hyperlink>
    </w:p>
    <w:p w14:paraId="3250C17B" w14:textId="77777777" w:rsidR="00370949" w:rsidRPr="00B93117" w:rsidRDefault="00370949" w:rsidP="00370949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lang w:val="es-ES_tradnl"/>
        </w:rPr>
      </w:pPr>
      <w:r w:rsidRPr="00B93117">
        <w:rPr>
          <w:rFonts w:ascii="Arial" w:hAnsi="Arial" w:cs="Arial"/>
          <w:lang w:val="es-ES_tradnl"/>
        </w:rPr>
        <w:t>o llamar al teléfono (55) 52-78-10-00, extensiones 321064, 321134 y 321241.</w:t>
      </w:r>
    </w:p>
    <w:p w14:paraId="5F1B6C7D" w14:textId="77777777" w:rsidR="00370949" w:rsidRPr="00B93117" w:rsidRDefault="00370949" w:rsidP="00370949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  <w:r w:rsidRPr="00B93117">
        <w:rPr>
          <w:rFonts w:ascii="Arial" w:hAnsi="Arial" w:cs="Arial"/>
        </w:rPr>
        <w:t>Dirección de Atención a Medios / Dirección General Adjunta de Comunicación</w:t>
      </w:r>
    </w:p>
    <w:p w14:paraId="3A1DEB53" w14:textId="77777777" w:rsidR="00370949" w:rsidRDefault="00370949" w:rsidP="00370949">
      <w:pPr>
        <w:spacing w:before="120"/>
        <w:ind w:left="-425"/>
        <w:contextualSpacing/>
        <w:jc w:val="center"/>
        <w:rPr>
          <w:rFonts w:cs="Arial"/>
          <w:noProof/>
        </w:rPr>
      </w:pPr>
      <w:r w:rsidRPr="00642716">
        <w:rPr>
          <w:rFonts w:cs="Arial"/>
          <w:noProof/>
        </w:rPr>
        <w:drawing>
          <wp:inline distT="0" distB="0" distL="0" distR="0" wp14:anchorId="694A2F6F" wp14:editId="5171B75F">
            <wp:extent cx="372725" cy="360438"/>
            <wp:effectExtent l="0" t="0" r="0" b="0"/>
            <wp:docPr id="21" name="Imagen 21" descr="Icono&#10;&#10;Descripción generada automáticament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5AC07AC7" wp14:editId="73D1C4A4">
            <wp:extent cx="365760" cy="365760"/>
            <wp:effectExtent l="0" t="0" r="2540" b="2540"/>
            <wp:docPr id="2097748279" name="Imagen 2097748279" descr="Icono&#10;&#10;Descripción generada automáticamente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2F5D9AC2" wp14:editId="00310677">
            <wp:extent cx="365760" cy="365760"/>
            <wp:effectExtent l="0" t="0" r="2540" b="2540"/>
            <wp:docPr id="384343980" name="Imagen 384343980" descr="Imagen que contiene objeto, reloj&#10;&#10;Descripción generada automáticamente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62FEC16F" wp14:editId="50379A8D">
            <wp:extent cx="365760" cy="365760"/>
            <wp:effectExtent l="0" t="0" r="2540" b="2540"/>
            <wp:docPr id="22" name="Imagen 22" descr="Logotip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 </w:t>
      </w:r>
      <w:r w:rsidRPr="00642716">
        <w:rPr>
          <w:rFonts w:cs="Arial"/>
          <w:noProof/>
        </w:rPr>
        <w:drawing>
          <wp:inline distT="0" distB="0" distL="0" distR="0" wp14:anchorId="24268140" wp14:editId="35A32E65">
            <wp:extent cx="1436914" cy="152592"/>
            <wp:effectExtent l="0" t="0" r="0" b="0"/>
            <wp:docPr id="33" name="Imagen 33" descr="Icono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Arial"/>
          <w:noProof/>
        </w:rPr>
        <w:br w:type="page"/>
      </w:r>
    </w:p>
    <w:p w14:paraId="41320A13" w14:textId="1C878057" w:rsidR="00370949" w:rsidRPr="00370949" w:rsidRDefault="00370949" w:rsidP="00370949">
      <w:pPr>
        <w:pStyle w:val="Ttulo2"/>
        <w:tabs>
          <w:tab w:val="left" w:pos="1276"/>
          <w:tab w:val="left" w:pos="3360"/>
        </w:tabs>
        <w:spacing w:before="0" w:after="120"/>
        <w:ind w:right="-518"/>
        <w:jc w:val="center"/>
        <w:rPr>
          <w:rFonts w:ascii="Arial" w:hAnsi="Arial" w:cs="Arial"/>
          <w:b/>
          <w:bCs/>
          <w:i/>
          <w:color w:val="000000"/>
          <w:sz w:val="24"/>
          <w:szCs w:val="24"/>
        </w:rPr>
      </w:pPr>
      <w:r w:rsidRPr="00370949">
        <w:rPr>
          <w:rFonts w:ascii="Arial" w:hAnsi="Arial" w:cs="Arial"/>
          <w:b/>
          <w:bCs/>
          <w:color w:val="000000"/>
          <w:sz w:val="24"/>
          <w:szCs w:val="24"/>
        </w:rPr>
        <w:lastRenderedPageBreak/>
        <w:t xml:space="preserve">NOTA </w:t>
      </w:r>
      <w:r>
        <w:rPr>
          <w:rFonts w:ascii="Arial" w:hAnsi="Arial" w:cs="Arial"/>
          <w:b/>
          <w:bCs/>
          <w:color w:val="000000"/>
          <w:sz w:val="24"/>
          <w:szCs w:val="24"/>
        </w:rPr>
        <w:t>TÉCNI</w:t>
      </w:r>
      <w:r w:rsidRPr="00370949">
        <w:rPr>
          <w:rFonts w:ascii="Arial" w:hAnsi="Arial" w:cs="Arial"/>
          <w:b/>
          <w:bCs/>
          <w:color w:val="000000"/>
          <w:sz w:val="24"/>
          <w:szCs w:val="24"/>
        </w:rPr>
        <w:t>CA</w:t>
      </w:r>
    </w:p>
    <w:p w14:paraId="37B9586A" w14:textId="77777777" w:rsidR="00370949" w:rsidRPr="00EE22B4" w:rsidRDefault="00370949" w:rsidP="00370949">
      <w:pPr>
        <w:rPr>
          <w:b/>
          <w:i/>
        </w:rPr>
      </w:pPr>
    </w:p>
    <w:p w14:paraId="5C81A85B" w14:textId="56CCF629" w:rsidR="00370949" w:rsidRDefault="00370949" w:rsidP="00370949">
      <w:pPr>
        <w:pStyle w:val="Profesin"/>
        <w:ind w:left="-567" w:right="-518"/>
        <w:outlineLvl w:val="0"/>
        <w:rPr>
          <w:rFonts w:ascii="Arial" w:hAnsi="Arial" w:cs="Arial"/>
          <w:sz w:val="24"/>
          <w:szCs w:val="24"/>
          <w:lang w:val="es-MX"/>
        </w:rPr>
      </w:pPr>
      <w:r w:rsidRPr="0085042C">
        <w:rPr>
          <w:rFonts w:ascii="Arial" w:hAnsi="Arial" w:cs="Arial"/>
          <w:sz w:val="24"/>
          <w:szCs w:val="24"/>
          <w:lang w:val="es-MX"/>
        </w:rPr>
        <w:t>CUENTA</w:t>
      </w:r>
      <w:r>
        <w:rPr>
          <w:rFonts w:ascii="Arial" w:hAnsi="Arial" w:cs="Arial"/>
          <w:sz w:val="24"/>
          <w:szCs w:val="24"/>
          <w:lang w:val="es-MX"/>
        </w:rPr>
        <w:t xml:space="preserve"> </w:t>
      </w:r>
      <w:r w:rsidRPr="0085042C">
        <w:rPr>
          <w:rFonts w:ascii="Arial" w:hAnsi="Arial" w:cs="Arial"/>
          <w:sz w:val="24"/>
          <w:szCs w:val="24"/>
          <w:lang w:val="es-MX"/>
        </w:rPr>
        <w:t>S</w:t>
      </w:r>
      <w:r>
        <w:rPr>
          <w:rFonts w:ascii="Arial" w:hAnsi="Arial" w:cs="Arial"/>
          <w:sz w:val="24"/>
          <w:szCs w:val="24"/>
          <w:lang w:val="es-MX"/>
        </w:rPr>
        <w:t>ATÉLITE DEL</w:t>
      </w:r>
      <w:r w:rsidR="00CA1D73">
        <w:rPr>
          <w:rFonts w:ascii="Arial" w:hAnsi="Arial" w:cs="Arial"/>
          <w:sz w:val="24"/>
          <w:szCs w:val="24"/>
          <w:lang w:val="es-MX"/>
        </w:rPr>
        <w:t xml:space="preserve"> </w:t>
      </w:r>
      <w:r w:rsidR="00F17857">
        <w:rPr>
          <w:rFonts w:ascii="Arial" w:hAnsi="Arial" w:cs="Arial"/>
          <w:sz w:val="24"/>
          <w:szCs w:val="24"/>
          <w:lang w:val="es-MX"/>
        </w:rPr>
        <w:t xml:space="preserve">TURISMO </w:t>
      </w:r>
      <w:r w:rsidRPr="0085042C">
        <w:rPr>
          <w:rFonts w:ascii="Arial" w:hAnsi="Arial" w:cs="Arial"/>
          <w:sz w:val="24"/>
          <w:szCs w:val="24"/>
          <w:lang w:val="es-MX"/>
        </w:rPr>
        <w:t xml:space="preserve">DE </w:t>
      </w:r>
      <w:r>
        <w:rPr>
          <w:rFonts w:ascii="Arial" w:hAnsi="Arial" w:cs="Arial"/>
          <w:sz w:val="24"/>
          <w:szCs w:val="24"/>
          <w:lang w:val="es-MX"/>
        </w:rPr>
        <w:t xml:space="preserve">MÉXICO </w:t>
      </w:r>
      <w:r w:rsidRPr="00782BB9">
        <w:rPr>
          <w:rFonts w:ascii="Arial Negrita" w:hAnsi="Arial Negrita" w:cs="Arial"/>
          <w:sz w:val="24"/>
          <w:szCs w:val="24"/>
          <w:lang w:val="es-MX"/>
        </w:rPr>
        <w:t>(cs</w:t>
      </w:r>
      <w:r w:rsidR="00F17857">
        <w:rPr>
          <w:rFonts w:ascii="Arial Negrita" w:hAnsi="Arial Negrita" w:cs="Arial"/>
          <w:sz w:val="24"/>
          <w:szCs w:val="24"/>
          <w:lang w:val="es-MX"/>
        </w:rPr>
        <w:t>T</w:t>
      </w:r>
      <w:r w:rsidRPr="00782BB9">
        <w:rPr>
          <w:rFonts w:ascii="Arial Negrita" w:hAnsi="Arial Negrita" w:cs="Arial"/>
          <w:sz w:val="24"/>
          <w:szCs w:val="24"/>
          <w:lang w:val="es-MX"/>
        </w:rPr>
        <w:t>m)</w:t>
      </w:r>
      <w:r>
        <w:rPr>
          <w:rFonts w:ascii="Arial" w:hAnsi="Arial" w:cs="Arial"/>
          <w:sz w:val="24"/>
          <w:szCs w:val="24"/>
          <w:lang w:val="es-MX"/>
        </w:rPr>
        <w:t xml:space="preserve"> 2023</w:t>
      </w:r>
    </w:p>
    <w:p w14:paraId="7524A0B1" w14:textId="77777777" w:rsidR="00370949" w:rsidRPr="00EE22B4" w:rsidRDefault="00370949" w:rsidP="00370949">
      <w:pPr>
        <w:pStyle w:val="Textodebloque1"/>
        <w:tabs>
          <w:tab w:val="left" w:pos="0"/>
          <w:tab w:val="left" w:pos="8222"/>
        </w:tabs>
        <w:spacing w:before="0"/>
        <w:ind w:left="0" w:right="618" w:firstLine="0"/>
        <w:rPr>
          <w:rFonts w:ascii="Arial" w:hAnsi="Arial" w:cs="Arial"/>
          <w:i/>
          <w:iCs/>
          <w:smallCaps/>
          <w:sz w:val="24"/>
          <w:szCs w:val="24"/>
          <w:lang w:val="es-MX"/>
        </w:rPr>
      </w:pPr>
    </w:p>
    <w:p w14:paraId="1935AD40" w14:textId="77777777" w:rsidR="00370949" w:rsidRPr="00782BB9" w:rsidRDefault="00370949" w:rsidP="00370949">
      <w:pPr>
        <w:ind w:left="-567" w:right="-516"/>
        <w:jc w:val="center"/>
        <w:rPr>
          <w:rFonts w:ascii="Arial" w:hAnsi="Arial" w:cs="Arial"/>
          <w:smallCaps/>
          <w:sz w:val="26"/>
          <w:szCs w:val="26"/>
        </w:rPr>
      </w:pPr>
      <w:r w:rsidRPr="00FA1893">
        <w:rPr>
          <w:rFonts w:ascii="Arial" w:hAnsi="Arial" w:cs="Arial"/>
          <w:b/>
          <w:smallCaps/>
          <w:sz w:val="26"/>
          <w:szCs w:val="26"/>
        </w:rPr>
        <w:t>i. aspectos metodológicos</w:t>
      </w:r>
    </w:p>
    <w:p w14:paraId="756C807B" w14:textId="7E81DB00" w:rsidR="00F17857" w:rsidRDefault="00F17857" w:rsidP="00F17857">
      <w:pPr>
        <w:spacing w:before="240"/>
        <w:ind w:left="-567" w:right="-518"/>
        <w:jc w:val="both"/>
        <w:rPr>
          <w:rFonts w:ascii="Arial" w:hAnsi="Arial" w:cs="Arial"/>
        </w:rPr>
      </w:pPr>
      <w:r w:rsidRPr="00E1211A">
        <w:rPr>
          <w:rFonts w:ascii="Arial" w:hAnsi="Arial" w:cs="Arial"/>
        </w:rPr>
        <w:t xml:space="preserve">La actualización de la </w:t>
      </w:r>
      <w:r>
        <w:rPr>
          <w:rFonts w:ascii="Arial" w:hAnsi="Arial" w:cs="Arial"/>
        </w:rPr>
        <w:t>Cuenta Satélite de</w:t>
      </w:r>
      <w:r w:rsidR="00671632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 Turismo de México (</w:t>
      </w:r>
      <w:r w:rsidRPr="007660F7">
        <w:rPr>
          <w:rFonts w:ascii="Arial" w:hAnsi="Arial" w:cs="Arial"/>
          <w:smallCaps/>
        </w:rPr>
        <w:t>cstm</w:t>
      </w:r>
      <w:r>
        <w:rPr>
          <w:rFonts w:ascii="Arial" w:hAnsi="Arial" w:cs="Arial"/>
          <w:smallCaps/>
        </w:rPr>
        <w:t>)</w:t>
      </w:r>
      <w:r w:rsidRPr="00E1211A">
        <w:rPr>
          <w:rFonts w:ascii="Arial" w:hAnsi="Arial" w:cs="Arial"/>
        </w:rPr>
        <w:t xml:space="preserve"> 202</w:t>
      </w:r>
      <w:r w:rsidR="00401D7D">
        <w:rPr>
          <w:rFonts w:ascii="Arial" w:hAnsi="Arial" w:cs="Arial"/>
        </w:rPr>
        <w:t>3</w:t>
      </w:r>
      <w:r w:rsidRPr="00E1211A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a</w:t>
      </w:r>
      <w:r w:rsidRPr="00E1211A">
        <w:rPr>
          <w:rFonts w:ascii="Arial" w:hAnsi="Arial" w:cs="Arial"/>
        </w:rPr>
        <w:t xml:space="preserve">ño </w:t>
      </w:r>
      <w:r>
        <w:rPr>
          <w:rFonts w:ascii="Arial" w:hAnsi="Arial" w:cs="Arial"/>
        </w:rPr>
        <w:t>b</w:t>
      </w:r>
      <w:r w:rsidRPr="00E1211A">
        <w:rPr>
          <w:rFonts w:ascii="Arial" w:hAnsi="Arial" w:cs="Arial"/>
        </w:rPr>
        <w:t>ase 2018, tom</w:t>
      </w:r>
      <w:r>
        <w:rPr>
          <w:rFonts w:ascii="Arial" w:hAnsi="Arial" w:cs="Arial"/>
        </w:rPr>
        <w:t>ó</w:t>
      </w:r>
      <w:r w:rsidRPr="00E1211A">
        <w:rPr>
          <w:rFonts w:ascii="Arial" w:hAnsi="Arial" w:cs="Arial"/>
        </w:rPr>
        <w:t xml:space="preserve"> como marco de referencia los lineamientos internacionales del </w:t>
      </w:r>
      <w:r w:rsidRPr="005C3102">
        <w:rPr>
          <w:rFonts w:ascii="Arial" w:hAnsi="Arial" w:cs="Arial"/>
          <w:i/>
          <w:iCs/>
        </w:rPr>
        <w:t>Manual del Sistema de Cuentas Nacionales</w:t>
      </w:r>
      <w:r w:rsidRPr="00E1211A">
        <w:rPr>
          <w:rFonts w:ascii="Arial" w:hAnsi="Arial" w:cs="Arial"/>
        </w:rPr>
        <w:t xml:space="preserve"> (</w:t>
      </w:r>
      <w:r w:rsidRPr="007660F7">
        <w:rPr>
          <w:rFonts w:ascii="Arial" w:hAnsi="Arial" w:cs="Arial"/>
          <w:smallCaps/>
        </w:rPr>
        <w:t>scn</w:t>
      </w:r>
      <w:r>
        <w:rPr>
          <w:rFonts w:ascii="Arial" w:hAnsi="Arial" w:cs="Arial"/>
          <w:smallCaps/>
        </w:rPr>
        <w:t>)</w:t>
      </w:r>
      <w:r w:rsidRPr="00E1211A">
        <w:rPr>
          <w:rFonts w:ascii="Arial" w:hAnsi="Arial" w:cs="Arial"/>
        </w:rPr>
        <w:t xml:space="preserve"> 2008</w:t>
      </w:r>
      <w:r>
        <w:rPr>
          <w:rFonts w:ascii="Arial" w:hAnsi="Arial" w:cs="Arial"/>
        </w:rPr>
        <w:t xml:space="preserve">. Este </w:t>
      </w:r>
      <w:r w:rsidRPr="00E1211A">
        <w:rPr>
          <w:rFonts w:ascii="Arial" w:hAnsi="Arial" w:cs="Arial"/>
        </w:rPr>
        <w:t xml:space="preserve">se elabora de manera conjunta por Naciones Unidas, la Oficina </w:t>
      </w:r>
      <w:r w:rsidR="00F50968">
        <w:rPr>
          <w:rFonts w:ascii="Arial" w:hAnsi="Arial" w:cs="Arial"/>
        </w:rPr>
        <w:t xml:space="preserve">de </w:t>
      </w:r>
      <w:r w:rsidRPr="00E1211A">
        <w:rPr>
          <w:rFonts w:ascii="Arial" w:hAnsi="Arial" w:cs="Arial"/>
        </w:rPr>
        <w:t xml:space="preserve">Estadística de </w:t>
      </w:r>
      <w:r w:rsidR="00F50968">
        <w:rPr>
          <w:rFonts w:ascii="Arial" w:hAnsi="Arial" w:cs="Arial"/>
        </w:rPr>
        <w:t xml:space="preserve">la </w:t>
      </w:r>
      <w:r w:rsidRPr="00E1211A">
        <w:rPr>
          <w:rFonts w:ascii="Arial" w:hAnsi="Arial" w:cs="Arial"/>
        </w:rPr>
        <w:t xml:space="preserve">Unión Europea, el Fondo Monetario Internacional, la Organización para la Cooperación y el Desarrollo Económicos y el Banco Mundial. También se considera el </w:t>
      </w:r>
      <w:r w:rsidRPr="005C3102">
        <w:rPr>
          <w:rFonts w:ascii="Arial" w:hAnsi="Arial" w:cs="Arial"/>
          <w:i/>
          <w:iCs/>
        </w:rPr>
        <w:t xml:space="preserve">Manual </w:t>
      </w:r>
      <w:r>
        <w:rPr>
          <w:rFonts w:ascii="Arial" w:hAnsi="Arial" w:cs="Arial"/>
          <w:i/>
          <w:iCs/>
        </w:rPr>
        <w:t>c</w:t>
      </w:r>
      <w:r w:rsidRPr="005C3102">
        <w:rPr>
          <w:rFonts w:ascii="Arial" w:hAnsi="Arial" w:cs="Arial"/>
          <w:i/>
          <w:iCs/>
        </w:rPr>
        <w:t xml:space="preserve">uenta </w:t>
      </w:r>
      <w:r>
        <w:rPr>
          <w:rFonts w:ascii="Arial" w:hAnsi="Arial" w:cs="Arial"/>
          <w:i/>
          <w:iCs/>
        </w:rPr>
        <w:t>s</w:t>
      </w:r>
      <w:r w:rsidRPr="005C3102">
        <w:rPr>
          <w:rFonts w:ascii="Arial" w:hAnsi="Arial" w:cs="Arial"/>
          <w:i/>
          <w:iCs/>
        </w:rPr>
        <w:t xml:space="preserve">atélite de </w:t>
      </w:r>
      <w:r>
        <w:rPr>
          <w:rFonts w:ascii="Arial" w:hAnsi="Arial" w:cs="Arial"/>
          <w:i/>
          <w:iCs/>
        </w:rPr>
        <w:t>t</w:t>
      </w:r>
      <w:r w:rsidRPr="005C3102">
        <w:rPr>
          <w:rFonts w:ascii="Arial" w:hAnsi="Arial" w:cs="Arial"/>
          <w:i/>
          <w:iCs/>
        </w:rPr>
        <w:t xml:space="preserve">urismo: Recomendaciones sobre el </w:t>
      </w:r>
      <w:r>
        <w:rPr>
          <w:rFonts w:ascii="Arial" w:hAnsi="Arial" w:cs="Arial"/>
          <w:i/>
          <w:iCs/>
        </w:rPr>
        <w:t>m</w:t>
      </w:r>
      <w:r w:rsidRPr="005C3102">
        <w:rPr>
          <w:rFonts w:ascii="Arial" w:hAnsi="Arial" w:cs="Arial"/>
          <w:i/>
          <w:iCs/>
        </w:rPr>
        <w:t xml:space="preserve">arco </w:t>
      </w:r>
      <w:r>
        <w:rPr>
          <w:rFonts w:ascii="Arial" w:hAnsi="Arial" w:cs="Arial"/>
          <w:i/>
          <w:iCs/>
        </w:rPr>
        <w:t>c</w:t>
      </w:r>
      <w:r w:rsidRPr="005C3102">
        <w:rPr>
          <w:rFonts w:ascii="Arial" w:hAnsi="Arial" w:cs="Arial"/>
          <w:i/>
          <w:iCs/>
        </w:rPr>
        <w:t>onceptual</w:t>
      </w:r>
      <w:r w:rsidRPr="00E1211A">
        <w:rPr>
          <w:rFonts w:ascii="Arial" w:hAnsi="Arial" w:cs="Arial"/>
        </w:rPr>
        <w:t xml:space="preserve"> </w:t>
      </w:r>
      <w:r w:rsidRPr="005C3102">
        <w:rPr>
          <w:rFonts w:ascii="Arial" w:hAnsi="Arial" w:cs="Arial"/>
          <w:i/>
          <w:iCs/>
        </w:rPr>
        <w:t>2008</w:t>
      </w:r>
      <w:r w:rsidRPr="00E1211A">
        <w:rPr>
          <w:rFonts w:ascii="Arial" w:hAnsi="Arial" w:cs="Arial"/>
        </w:rPr>
        <w:t xml:space="preserve"> de la Organización Mundial de Turismo.</w:t>
      </w:r>
    </w:p>
    <w:p w14:paraId="2E4C4169" w14:textId="77777777" w:rsidR="001F075A" w:rsidRPr="00E1211A" w:rsidRDefault="001F075A" w:rsidP="001F075A">
      <w:pPr>
        <w:ind w:left="-567" w:right="-516"/>
        <w:jc w:val="both"/>
        <w:rPr>
          <w:rFonts w:ascii="Arial" w:hAnsi="Arial" w:cs="Arial"/>
        </w:rPr>
      </w:pPr>
    </w:p>
    <w:p w14:paraId="5E89EE5C" w14:textId="7C270919" w:rsidR="00F17857" w:rsidRDefault="00F17857" w:rsidP="001F075A">
      <w:pPr>
        <w:ind w:left="-567" w:right="-516"/>
        <w:jc w:val="both"/>
        <w:rPr>
          <w:rFonts w:ascii="Arial" w:hAnsi="Arial" w:cs="Arial"/>
        </w:rPr>
      </w:pPr>
      <w:r w:rsidRPr="00E1211A">
        <w:rPr>
          <w:rFonts w:ascii="Arial" w:hAnsi="Arial" w:cs="Arial"/>
        </w:rPr>
        <w:t>Para su integración, se consideró la lista de actividades características del turismo (industrias turísticas) agrupadas por categorías principales según la Clasificación Industrial Internacional Uniforme de todas las actividades económicas (</w:t>
      </w:r>
      <w:r w:rsidRPr="00E41465">
        <w:rPr>
          <w:rFonts w:ascii="Arial" w:hAnsi="Arial" w:cs="Arial"/>
          <w:smallCaps/>
        </w:rPr>
        <w:t>ciiu</w:t>
      </w:r>
      <w:r>
        <w:rPr>
          <w:rFonts w:ascii="Arial" w:hAnsi="Arial" w:cs="Arial"/>
          <w:smallCaps/>
        </w:rPr>
        <w:t>)</w:t>
      </w:r>
      <w:r w:rsidRPr="00E1211A">
        <w:rPr>
          <w:rFonts w:ascii="Arial" w:hAnsi="Arial" w:cs="Arial"/>
        </w:rPr>
        <w:t xml:space="preserve"> Rev. 4, integradas en el Anexo 3 de las Recomendaciones Internacionales para Estadísticas de Turismo (</w:t>
      </w:r>
      <w:proofErr w:type="spellStart"/>
      <w:r w:rsidRPr="00E41465">
        <w:rPr>
          <w:rFonts w:ascii="Arial" w:hAnsi="Arial" w:cs="Arial"/>
          <w:smallCaps/>
        </w:rPr>
        <w:t>riet</w:t>
      </w:r>
      <w:proofErr w:type="spellEnd"/>
      <w:r>
        <w:rPr>
          <w:rFonts w:ascii="Arial" w:hAnsi="Arial" w:cs="Arial"/>
          <w:smallCaps/>
        </w:rPr>
        <w:t>)</w:t>
      </w:r>
      <w:r w:rsidRPr="00E1211A">
        <w:rPr>
          <w:rFonts w:ascii="Arial" w:hAnsi="Arial" w:cs="Arial"/>
        </w:rPr>
        <w:t xml:space="preserve"> 2008. Además, se </w:t>
      </w:r>
      <w:r>
        <w:rPr>
          <w:rFonts w:ascii="Arial" w:hAnsi="Arial" w:cs="Arial"/>
        </w:rPr>
        <w:t>utilizó</w:t>
      </w:r>
      <w:r w:rsidRPr="00E1211A">
        <w:rPr>
          <w:rFonts w:ascii="Arial" w:hAnsi="Arial" w:cs="Arial"/>
        </w:rPr>
        <w:t xml:space="preserve"> el Sistema de Clasificación Industrial de América del Norte</w:t>
      </w:r>
      <w:r>
        <w:rPr>
          <w:rFonts w:ascii="Arial" w:hAnsi="Arial" w:cs="Arial"/>
        </w:rPr>
        <w:t xml:space="preserve"> (</w:t>
      </w:r>
      <w:r w:rsidRPr="005C3102">
        <w:rPr>
          <w:rFonts w:ascii="Arial" w:hAnsi="Arial" w:cs="Arial"/>
          <w:smallCaps/>
        </w:rPr>
        <w:t>scian</w:t>
      </w:r>
      <w:r>
        <w:rPr>
          <w:rFonts w:ascii="Arial" w:hAnsi="Arial" w:cs="Arial"/>
        </w:rPr>
        <w:t xml:space="preserve">) </w:t>
      </w:r>
      <w:r w:rsidRPr="00E1211A">
        <w:rPr>
          <w:rFonts w:ascii="Arial" w:hAnsi="Arial" w:cs="Arial"/>
        </w:rPr>
        <w:t xml:space="preserve">2018, </w:t>
      </w:r>
      <w:r w:rsidR="002325DF">
        <w:rPr>
          <w:rFonts w:ascii="Arial" w:hAnsi="Arial" w:cs="Arial"/>
        </w:rPr>
        <w:t xml:space="preserve">para </w:t>
      </w:r>
      <w:r w:rsidRPr="00E1211A">
        <w:rPr>
          <w:rFonts w:ascii="Arial" w:hAnsi="Arial" w:cs="Arial"/>
        </w:rPr>
        <w:t>alinearse con el</w:t>
      </w:r>
      <w:r>
        <w:rPr>
          <w:rFonts w:ascii="Arial" w:hAnsi="Arial" w:cs="Arial"/>
        </w:rPr>
        <w:t xml:space="preserve"> Sistema de Cuentas Nacionales de México</w:t>
      </w:r>
      <w:r w:rsidRPr="00E1211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</w:t>
      </w:r>
      <w:r w:rsidRPr="00E41465">
        <w:rPr>
          <w:rFonts w:ascii="Arial" w:hAnsi="Arial" w:cs="Arial"/>
          <w:smallCaps/>
        </w:rPr>
        <w:t>scnm</w:t>
      </w:r>
      <w:r>
        <w:rPr>
          <w:rFonts w:ascii="Arial" w:hAnsi="Arial" w:cs="Arial"/>
          <w:smallCaps/>
        </w:rPr>
        <w:t>),</w:t>
      </w:r>
      <w:r w:rsidRPr="00E1211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</w:t>
      </w:r>
      <w:r w:rsidRPr="00E1211A">
        <w:rPr>
          <w:rFonts w:ascii="Arial" w:hAnsi="Arial" w:cs="Arial"/>
        </w:rPr>
        <w:t xml:space="preserve">ase 2018. </w:t>
      </w:r>
    </w:p>
    <w:p w14:paraId="35F3E6C9" w14:textId="77777777" w:rsidR="001F075A" w:rsidRDefault="001F075A" w:rsidP="001F075A">
      <w:pPr>
        <w:ind w:left="-567" w:right="-516"/>
        <w:jc w:val="both"/>
        <w:rPr>
          <w:rFonts w:ascii="Arial" w:hAnsi="Arial" w:cs="Arial"/>
        </w:rPr>
      </w:pPr>
    </w:p>
    <w:p w14:paraId="6C8A2D0A" w14:textId="0D297524" w:rsidR="00F17857" w:rsidRDefault="00F17857" w:rsidP="001F075A">
      <w:pPr>
        <w:ind w:left="-567" w:right="-516"/>
        <w:jc w:val="both"/>
        <w:rPr>
          <w:rFonts w:ascii="Arial" w:hAnsi="Arial" w:cs="Arial"/>
        </w:rPr>
      </w:pPr>
      <w:r w:rsidRPr="00E1211A">
        <w:rPr>
          <w:rFonts w:ascii="Arial" w:hAnsi="Arial" w:cs="Arial"/>
        </w:rPr>
        <w:t xml:space="preserve">La </w:t>
      </w:r>
      <w:r w:rsidRPr="00E41465">
        <w:rPr>
          <w:rFonts w:ascii="Arial" w:hAnsi="Arial" w:cs="Arial"/>
          <w:smallCaps/>
        </w:rPr>
        <w:t>cstm</w:t>
      </w:r>
      <w:r w:rsidRPr="00E1211A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b</w:t>
      </w:r>
      <w:r w:rsidRPr="00E1211A">
        <w:rPr>
          <w:rFonts w:ascii="Arial" w:hAnsi="Arial" w:cs="Arial"/>
        </w:rPr>
        <w:t>ase 2018, utiliza como parte de sus fuentes de información la Matriz de Insumo Producto</w:t>
      </w:r>
      <w:r w:rsidR="00B93117">
        <w:rPr>
          <w:rFonts w:ascii="Arial" w:hAnsi="Arial" w:cs="Arial"/>
        </w:rPr>
        <w:t xml:space="preserve"> (</w:t>
      </w:r>
      <w:r w:rsidR="00B93117" w:rsidRPr="00B93117">
        <w:rPr>
          <w:rFonts w:ascii="Arial" w:hAnsi="Arial" w:cs="Arial"/>
          <w:smallCaps/>
        </w:rPr>
        <w:t>mip</w:t>
      </w:r>
      <w:r w:rsidR="00B93117">
        <w:rPr>
          <w:rFonts w:ascii="Arial" w:hAnsi="Arial" w:cs="Arial"/>
        </w:rPr>
        <w:t>)</w:t>
      </w:r>
      <w:r w:rsidRPr="00E1211A">
        <w:rPr>
          <w:rFonts w:ascii="Arial" w:hAnsi="Arial" w:cs="Arial"/>
        </w:rPr>
        <w:t xml:space="preserve"> 2018, el Cuadro de Oferta y Utilización </w:t>
      </w:r>
      <w:r w:rsidR="00B93117">
        <w:rPr>
          <w:rFonts w:ascii="Arial" w:hAnsi="Arial" w:cs="Arial"/>
        </w:rPr>
        <w:t>(</w:t>
      </w:r>
      <w:r w:rsidR="00B93117" w:rsidRPr="002F6214">
        <w:rPr>
          <w:rFonts w:ascii="Arial" w:hAnsi="Arial" w:cs="Arial"/>
          <w:smallCaps/>
        </w:rPr>
        <w:t>cou</w:t>
      </w:r>
      <w:r w:rsidR="00B93117">
        <w:rPr>
          <w:rFonts w:ascii="Arial" w:hAnsi="Arial" w:cs="Arial"/>
        </w:rPr>
        <w:t xml:space="preserve">) </w:t>
      </w:r>
      <w:r w:rsidRPr="00E1211A">
        <w:rPr>
          <w:rFonts w:ascii="Arial" w:hAnsi="Arial" w:cs="Arial"/>
        </w:rPr>
        <w:t xml:space="preserve">2018 y la serie de la Cuenta de Bienes y Servicios </w:t>
      </w:r>
      <w:r w:rsidR="00B93117">
        <w:rPr>
          <w:rFonts w:ascii="Arial" w:hAnsi="Arial" w:cs="Arial"/>
        </w:rPr>
        <w:t>(</w:t>
      </w:r>
      <w:r w:rsidR="00B93117" w:rsidRPr="002F6214">
        <w:rPr>
          <w:rFonts w:ascii="Arial" w:hAnsi="Arial" w:cs="Arial"/>
          <w:smallCaps/>
        </w:rPr>
        <w:t>cbs</w:t>
      </w:r>
      <w:r w:rsidR="00B93117">
        <w:rPr>
          <w:rFonts w:ascii="Arial" w:hAnsi="Arial" w:cs="Arial"/>
        </w:rPr>
        <w:t xml:space="preserve">) </w:t>
      </w:r>
      <w:r w:rsidRPr="00E1211A">
        <w:rPr>
          <w:rFonts w:ascii="Arial" w:hAnsi="Arial" w:cs="Arial"/>
        </w:rPr>
        <w:t>202</w:t>
      </w:r>
      <w:r w:rsidR="00F50968">
        <w:rPr>
          <w:rFonts w:ascii="Arial" w:hAnsi="Arial" w:cs="Arial"/>
        </w:rPr>
        <w:t>3</w:t>
      </w:r>
      <w:r w:rsidRPr="00E1211A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b</w:t>
      </w:r>
      <w:r w:rsidRPr="00E1211A">
        <w:rPr>
          <w:rFonts w:ascii="Arial" w:hAnsi="Arial" w:cs="Arial"/>
        </w:rPr>
        <w:t>ase 2018. La disponibilidad de estos insumos permitió contar con el detalle pormenorizado del origen y destino, tanto de la producción como de los insumos</w:t>
      </w:r>
      <w:r w:rsidR="002325DF">
        <w:rPr>
          <w:rFonts w:ascii="Arial" w:hAnsi="Arial" w:cs="Arial"/>
        </w:rPr>
        <w:t xml:space="preserve">. Lo anterior </w:t>
      </w:r>
      <w:r w:rsidRPr="00E1211A">
        <w:rPr>
          <w:rFonts w:ascii="Arial" w:hAnsi="Arial" w:cs="Arial"/>
        </w:rPr>
        <w:t>posibilitó una caracterización detallada del quehacer de la actividad turística y su composición.</w:t>
      </w:r>
    </w:p>
    <w:p w14:paraId="28EC95F5" w14:textId="77777777" w:rsidR="001F075A" w:rsidRPr="00E1211A" w:rsidRDefault="001F075A" w:rsidP="001F075A">
      <w:pPr>
        <w:ind w:left="-567" w:right="-516"/>
        <w:jc w:val="both"/>
        <w:rPr>
          <w:rFonts w:ascii="Arial" w:hAnsi="Arial" w:cs="Arial"/>
        </w:rPr>
      </w:pPr>
    </w:p>
    <w:p w14:paraId="0BEECEE0" w14:textId="1ECBE48F" w:rsidR="00F17857" w:rsidRDefault="00F17857" w:rsidP="001F075A">
      <w:pPr>
        <w:ind w:left="-567" w:right="-516"/>
        <w:jc w:val="both"/>
        <w:rPr>
          <w:rFonts w:ascii="Arial" w:hAnsi="Arial" w:cs="Arial"/>
        </w:rPr>
      </w:pPr>
      <w:r w:rsidRPr="00E1211A">
        <w:rPr>
          <w:rFonts w:ascii="Arial" w:hAnsi="Arial" w:cs="Arial"/>
        </w:rPr>
        <w:t>Ad</w:t>
      </w:r>
      <w:r>
        <w:rPr>
          <w:rFonts w:ascii="Arial" w:hAnsi="Arial" w:cs="Arial"/>
        </w:rPr>
        <w:t xml:space="preserve">emás, </w:t>
      </w:r>
      <w:r w:rsidRPr="00E1211A">
        <w:rPr>
          <w:rFonts w:ascii="Arial" w:hAnsi="Arial" w:cs="Arial"/>
        </w:rPr>
        <w:t>se aprovecha</w:t>
      </w:r>
      <w:r>
        <w:rPr>
          <w:rFonts w:ascii="Arial" w:hAnsi="Arial" w:cs="Arial"/>
        </w:rPr>
        <w:t>ro</w:t>
      </w:r>
      <w:r w:rsidRPr="00E1211A">
        <w:rPr>
          <w:rFonts w:ascii="Arial" w:hAnsi="Arial" w:cs="Arial"/>
        </w:rPr>
        <w:t>n fuentes de información</w:t>
      </w:r>
      <w:r>
        <w:rPr>
          <w:rFonts w:ascii="Arial" w:hAnsi="Arial" w:cs="Arial"/>
        </w:rPr>
        <w:t xml:space="preserve"> de diferentes unidades de estado</w:t>
      </w:r>
      <w:r w:rsidR="007F29C8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como</w:t>
      </w:r>
      <w:r w:rsidRPr="00E1211A">
        <w:rPr>
          <w:rFonts w:ascii="Arial" w:hAnsi="Arial" w:cs="Arial"/>
        </w:rPr>
        <w:t xml:space="preserve"> la Secretaría de Turismo, la Secretaría de Infraestructura, Comunicaciones y Transportes, gobiernos de los estados, el Instituto Mexicano del Seguro Social, el Instituto de Seguridad y Servicios Sociales de los Trabajadores del Estado, el Instituto Nacional de Migración, el Banco de México y el propio </w:t>
      </w:r>
      <w:r w:rsidRPr="00E41465">
        <w:rPr>
          <w:rFonts w:ascii="Arial" w:hAnsi="Arial" w:cs="Arial"/>
          <w:smallCaps/>
        </w:rPr>
        <w:t>inegi</w:t>
      </w:r>
      <w:r w:rsidRPr="00E1211A">
        <w:rPr>
          <w:rFonts w:ascii="Arial" w:hAnsi="Arial" w:cs="Arial"/>
        </w:rPr>
        <w:t>, por mencionar algunas.</w:t>
      </w:r>
    </w:p>
    <w:p w14:paraId="4E871AAF" w14:textId="77777777" w:rsidR="001F075A" w:rsidRPr="00E1211A" w:rsidRDefault="001F075A" w:rsidP="001F075A">
      <w:pPr>
        <w:ind w:left="-567" w:right="-516"/>
        <w:jc w:val="both"/>
        <w:rPr>
          <w:rFonts w:ascii="Arial" w:hAnsi="Arial" w:cs="Arial"/>
        </w:rPr>
      </w:pPr>
    </w:p>
    <w:p w14:paraId="63830CC3" w14:textId="6DBC311E" w:rsidR="00F17857" w:rsidRDefault="00F17857" w:rsidP="001F075A">
      <w:pPr>
        <w:ind w:left="-567" w:right="-516"/>
        <w:jc w:val="both"/>
        <w:rPr>
          <w:rFonts w:ascii="Arial" w:hAnsi="Arial" w:cs="Arial"/>
        </w:rPr>
      </w:pPr>
      <w:r w:rsidRPr="00E1211A">
        <w:rPr>
          <w:rFonts w:ascii="Arial" w:hAnsi="Arial" w:cs="Arial"/>
        </w:rPr>
        <w:t xml:space="preserve">Con la información de las fuentes </w:t>
      </w:r>
      <w:r w:rsidR="003D0D30">
        <w:rPr>
          <w:rFonts w:ascii="Arial" w:hAnsi="Arial" w:cs="Arial"/>
        </w:rPr>
        <w:t>anteriores</w:t>
      </w:r>
      <w:r>
        <w:rPr>
          <w:rFonts w:ascii="Arial" w:hAnsi="Arial" w:cs="Arial"/>
        </w:rPr>
        <w:t>,</w:t>
      </w:r>
      <w:r w:rsidRPr="00E1211A">
        <w:rPr>
          <w:rFonts w:ascii="Arial" w:hAnsi="Arial" w:cs="Arial"/>
        </w:rPr>
        <w:t xml:space="preserve"> es posible integrar los cuadros de oferta y utilización de bienes y servicios turísticos; el consumo turístico interno, receptivo y emisor, por motivo de viaje, etcétera; el consumo colectivo turístico; la serie de la formación bruta de capital fijo turístico; las cuentas de producción y las variables macroeconómicas que las constituyen (valor bruto de producción, consumo intermedio y valor agregado bruto); la remuneración de </w:t>
      </w:r>
      <w:r>
        <w:rPr>
          <w:rFonts w:ascii="Arial" w:hAnsi="Arial" w:cs="Arial"/>
        </w:rPr>
        <w:t xml:space="preserve">las y los </w:t>
      </w:r>
      <w:r w:rsidRPr="00E1211A">
        <w:rPr>
          <w:rFonts w:ascii="Arial" w:hAnsi="Arial" w:cs="Arial"/>
        </w:rPr>
        <w:t>asalariados y los puestos de trabajo ocupados remunerados.</w:t>
      </w:r>
    </w:p>
    <w:p w14:paraId="111868AD" w14:textId="77777777" w:rsidR="001F075A" w:rsidRDefault="001F075A" w:rsidP="001F075A">
      <w:pPr>
        <w:ind w:left="-567" w:right="-516"/>
        <w:jc w:val="both"/>
        <w:rPr>
          <w:rFonts w:ascii="Arial" w:hAnsi="Arial" w:cs="Arial"/>
        </w:rPr>
      </w:pPr>
    </w:p>
    <w:p w14:paraId="358D872E" w14:textId="6EFCF6B7" w:rsidR="00F17857" w:rsidRDefault="00F17857" w:rsidP="001F075A">
      <w:pPr>
        <w:ind w:left="-567" w:right="-516"/>
        <w:jc w:val="both"/>
        <w:rPr>
          <w:rFonts w:ascii="Arial" w:hAnsi="Arial" w:cs="Arial"/>
        </w:rPr>
      </w:pPr>
      <w:r w:rsidRPr="00EF7E56">
        <w:rPr>
          <w:rFonts w:ascii="Arial" w:hAnsi="Arial" w:cs="Arial"/>
        </w:rPr>
        <w:t xml:space="preserve">Finalmente, se destaca el trabajo en el sector </w:t>
      </w:r>
      <w:r>
        <w:rPr>
          <w:rFonts w:ascii="Arial" w:hAnsi="Arial" w:cs="Arial"/>
        </w:rPr>
        <w:t>Turismo</w:t>
      </w:r>
      <w:r w:rsidRPr="00EF7E56">
        <w:rPr>
          <w:rFonts w:ascii="Arial" w:hAnsi="Arial" w:cs="Arial"/>
        </w:rPr>
        <w:t xml:space="preserve"> del país mediante el Comité Técnico Especializado de </w:t>
      </w:r>
      <w:r>
        <w:rPr>
          <w:rFonts w:ascii="Arial" w:hAnsi="Arial" w:cs="Arial"/>
        </w:rPr>
        <w:t>Estadísticas Económicas del Sector Turismo</w:t>
      </w:r>
      <w:r w:rsidR="003D0D30">
        <w:rPr>
          <w:rFonts w:ascii="Arial" w:hAnsi="Arial" w:cs="Arial"/>
        </w:rPr>
        <w:t xml:space="preserve">. Su labor </w:t>
      </w:r>
      <w:r w:rsidRPr="00EF7E56">
        <w:rPr>
          <w:rFonts w:ascii="Arial" w:hAnsi="Arial" w:cs="Arial"/>
        </w:rPr>
        <w:t xml:space="preserve">es </w:t>
      </w:r>
      <w:r>
        <w:rPr>
          <w:rFonts w:ascii="Arial" w:hAnsi="Arial" w:cs="Arial"/>
        </w:rPr>
        <w:t xml:space="preserve">brindar </w:t>
      </w:r>
      <w:r w:rsidRPr="00EF7E56">
        <w:rPr>
          <w:rFonts w:ascii="Arial" w:hAnsi="Arial" w:cs="Arial"/>
        </w:rPr>
        <w:t>apoyo y soporte técnico para la actualización permanente de la cuenta satélite.</w:t>
      </w:r>
    </w:p>
    <w:p w14:paraId="0921EC22" w14:textId="589C616E" w:rsidR="00F17857" w:rsidRDefault="00F17857" w:rsidP="00370949">
      <w:pPr>
        <w:spacing w:before="360"/>
        <w:ind w:left="-567" w:right="-518"/>
        <w:jc w:val="both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86C372B" w14:textId="7A485543" w:rsidR="00370949" w:rsidRPr="00370949" w:rsidRDefault="00370949" w:rsidP="00370949">
      <w:pPr>
        <w:pStyle w:val="Textoindependiente"/>
        <w:ind w:left="-567" w:right="-516"/>
        <w:jc w:val="center"/>
        <w:rPr>
          <w:rFonts w:ascii="Arial Negrita" w:hAnsi="Arial Negrita" w:cs="Arial"/>
          <w:b/>
          <w:smallCaps/>
          <w:sz w:val="26"/>
          <w:szCs w:val="26"/>
        </w:rPr>
      </w:pPr>
      <w:r w:rsidRPr="00370949">
        <w:rPr>
          <w:rFonts w:ascii="Arial" w:hAnsi="Arial" w:cs="Arial"/>
          <w:b/>
          <w:smallCaps/>
          <w:sz w:val="26"/>
          <w:szCs w:val="26"/>
          <w:lang w:val="es-MX"/>
        </w:rPr>
        <w:lastRenderedPageBreak/>
        <w:t>ii. p</w:t>
      </w:r>
      <w:r w:rsidRPr="00370949">
        <w:rPr>
          <w:rFonts w:ascii="Arial Negrita" w:hAnsi="Arial Negrita" w:cs="Arial"/>
          <w:b/>
          <w:smallCaps/>
          <w:sz w:val="26"/>
          <w:szCs w:val="26"/>
        </w:rPr>
        <w:t>rincipales resultados</w:t>
      </w:r>
    </w:p>
    <w:p w14:paraId="5A8D257E" w14:textId="77777777" w:rsidR="00370949" w:rsidRPr="00EA155B" w:rsidRDefault="00370949" w:rsidP="00370949">
      <w:pPr>
        <w:pStyle w:val="Textoindependiente"/>
        <w:ind w:left="-567" w:right="-516"/>
        <w:rPr>
          <w:rFonts w:ascii="Arial" w:hAnsi="Arial" w:cs="Arial"/>
          <w:b/>
        </w:rPr>
      </w:pPr>
    </w:p>
    <w:p w14:paraId="49592B6E" w14:textId="63DAAE58" w:rsidR="00F17857" w:rsidDel="003F77AE" w:rsidRDefault="00F17857" w:rsidP="00F17857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  <w:lang w:val="es-MX"/>
        </w:rPr>
      </w:pPr>
      <w:r w:rsidRPr="00257C10">
        <w:rPr>
          <w:rFonts w:ascii="Arial" w:hAnsi="Arial" w:cs="Arial"/>
        </w:rPr>
        <w:t>E</w:t>
      </w:r>
      <w:r w:rsidR="00B93117">
        <w:rPr>
          <w:rFonts w:ascii="Arial" w:hAnsi="Arial" w:cs="Arial"/>
        </w:rPr>
        <w:t>n 2023, e</w:t>
      </w:r>
      <w:r w:rsidRPr="00257C10">
        <w:rPr>
          <w:rFonts w:ascii="Arial" w:hAnsi="Arial" w:cs="Arial"/>
        </w:rPr>
        <w:t xml:space="preserve">l </w:t>
      </w:r>
      <w:r w:rsidRPr="00094ABF">
        <w:rPr>
          <w:rFonts w:ascii="Arial" w:hAnsi="Arial" w:cs="Arial"/>
          <w:smallCaps/>
          <w:lang w:val="es-MX"/>
        </w:rPr>
        <w:t>pib</w:t>
      </w:r>
      <w:r>
        <w:rPr>
          <w:rFonts w:ascii="Arial" w:hAnsi="Arial" w:cs="Arial"/>
          <w:lang w:val="es-MX"/>
        </w:rPr>
        <w:t xml:space="preserve"> t</w:t>
      </w:r>
      <w:r w:rsidRPr="00257C10">
        <w:rPr>
          <w:rFonts w:ascii="Arial" w:hAnsi="Arial" w:cs="Arial"/>
        </w:rPr>
        <w:t xml:space="preserve">urístico </w:t>
      </w:r>
      <w:r>
        <w:rPr>
          <w:rFonts w:ascii="Arial" w:hAnsi="Arial" w:cs="Arial"/>
          <w:lang w:val="es-MX"/>
        </w:rPr>
        <w:t>alcanzó</w:t>
      </w:r>
      <w:r w:rsidR="00B93117">
        <w:rPr>
          <w:rFonts w:ascii="Arial" w:hAnsi="Arial" w:cs="Arial"/>
        </w:rPr>
        <w:t xml:space="preserve"> </w:t>
      </w:r>
      <w:r w:rsidRPr="00257C10">
        <w:rPr>
          <w:rFonts w:ascii="Arial" w:hAnsi="Arial" w:cs="Arial"/>
        </w:rPr>
        <w:t xml:space="preserve">un monto de </w:t>
      </w:r>
      <w:r>
        <w:rPr>
          <w:rFonts w:ascii="Arial" w:hAnsi="Arial" w:cs="Arial"/>
          <w:lang w:val="es-MX"/>
        </w:rPr>
        <w:t>2 5</w:t>
      </w:r>
      <w:r w:rsidR="00401D7D">
        <w:rPr>
          <w:rFonts w:ascii="Arial" w:hAnsi="Arial" w:cs="Arial"/>
          <w:lang w:val="es-MX"/>
        </w:rPr>
        <w:t>82</w:t>
      </w:r>
      <w:r>
        <w:rPr>
          <w:rFonts w:ascii="Arial" w:hAnsi="Arial" w:cs="Arial"/>
          <w:lang w:val="es-MX"/>
        </w:rPr>
        <w:t xml:space="preserve"> </w:t>
      </w:r>
      <w:r w:rsidR="00401D7D">
        <w:rPr>
          <w:rFonts w:ascii="Arial" w:hAnsi="Arial" w:cs="Arial"/>
          <w:lang w:val="es-MX"/>
        </w:rPr>
        <w:t>001</w:t>
      </w:r>
      <w:r w:rsidRPr="00CD5B85">
        <w:rPr>
          <w:rFonts w:ascii="Arial" w:hAnsi="Arial" w:cs="Arial"/>
        </w:rPr>
        <w:t xml:space="preserve"> </w:t>
      </w:r>
      <w:r w:rsidRPr="00257C10">
        <w:rPr>
          <w:rFonts w:ascii="Arial" w:hAnsi="Arial" w:cs="Arial"/>
        </w:rPr>
        <w:t xml:space="preserve">millones de pesos, </w:t>
      </w:r>
      <w:r>
        <w:rPr>
          <w:rFonts w:ascii="Arial" w:hAnsi="Arial" w:cs="Arial"/>
          <w:lang w:val="es-MX"/>
        </w:rPr>
        <w:t xml:space="preserve">lo </w:t>
      </w:r>
      <w:r w:rsidRPr="00257C10">
        <w:rPr>
          <w:rFonts w:ascii="Arial" w:hAnsi="Arial" w:cs="Arial"/>
        </w:rPr>
        <w:t xml:space="preserve">que significó una participación de </w:t>
      </w:r>
      <w:r>
        <w:rPr>
          <w:rFonts w:ascii="Arial" w:hAnsi="Arial" w:cs="Arial"/>
          <w:lang w:val="es-MX"/>
        </w:rPr>
        <w:t>8</w:t>
      </w:r>
      <w:r w:rsidRPr="00257C10">
        <w:rPr>
          <w:rFonts w:ascii="Arial" w:hAnsi="Arial" w:cs="Arial"/>
        </w:rPr>
        <w:t>.</w:t>
      </w:r>
      <w:r>
        <w:rPr>
          <w:rFonts w:ascii="Arial" w:hAnsi="Arial" w:cs="Arial"/>
        </w:rPr>
        <w:t>6</w:t>
      </w:r>
      <w:r>
        <w:rPr>
          <w:rFonts w:ascii="Arial" w:hAnsi="Arial" w:cs="Arial"/>
          <w:lang w:val="es-MX"/>
        </w:rPr>
        <w:t xml:space="preserve"> </w:t>
      </w:r>
      <w:r w:rsidRPr="00257C10">
        <w:rPr>
          <w:rFonts w:ascii="Arial" w:hAnsi="Arial" w:cs="Arial"/>
        </w:rPr>
        <w:t xml:space="preserve">% respecto al </w:t>
      </w:r>
      <w:r w:rsidRPr="00897D68">
        <w:rPr>
          <w:rFonts w:ascii="Arial" w:hAnsi="Arial" w:cs="Arial"/>
          <w:smallCaps/>
        </w:rPr>
        <w:t>pib</w:t>
      </w:r>
      <w:r w:rsidRPr="00257C10">
        <w:rPr>
          <w:rFonts w:ascii="Arial" w:hAnsi="Arial" w:cs="Arial"/>
        </w:rPr>
        <w:t xml:space="preserve"> </w:t>
      </w:r>
      <w:r>
        <w:rPr>
          <w:rFonts w:ascii="Arial" w:hAnsi="Arial" w:cs="Arial"/>
          <w:lang w:val="es-MX"/>
        </w:rPr>
        <w:t>del total de la economía. Lo anterior resultó en una cifra</w:t>
      </w:r>
      <w:r w:rsidRPr="00257C10">
        <w:rPr>
          <w:rFonts w:ascii="Arial" w:hAnsi="Arial" w:cs="Arial"/>
        </w:rPr>
        <w:t xml:space="preserve"> </w:t>
      </w:r>
      <w:r>
        <w:rPr>
          <w:rFonts w:ascii="Arial" w:hAnsi="Arial" w:cs="Arial"/>
          <w:lang w:val="es-MX"/>
        </w:rPr>
        <w:t>similar a la participación que alcanzó en 2019 (ver gráfica 1).</w:t>
      </w:r>
    </w:p>
    <w:p w14:paraId="5216186B" w14:textId="77777777" w:rsidR="00F17857" w:rsidRDefault="00F17857" w:rsidP="00F17857">
      <w:pPr>
        <w:pStyle w:val="Textoindependiente"/>
        <w:ind w:left="-567" w:right="-516"/>
        <w:rPr>
          <w:rFonts w:ascii="Arial" w:hAnsi="Arial" w:cs="Arial"/>
          <w:lang w:val="es-MX"/>
        </w:rPr>
      </w:pPr>
    </w:p>
    <w:p w14:paraId="761D374D" w14:textId="77777777" w:rsidR="00B93117" w:rsidRPr="009735C5" w:rsidRDefault="00B93117" w:rsidP="00B93117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9735C5">
        <w:rPr>
          <w:rFonts w:ascii="Arial" w:hAnsi="Arial" w:cs="Arial"/>
          <w:color w:val="4D565E"/>
          <w:sz w:val="20"/>
          <w:szCs w:val="20"/>
        </w:rPr>
        <w:t xml:space="preserve">Gráfica </w:t>
      </w:r>
      <w:r w:rsidRPr="009735C5">
        <w:rPr>
          <w:rFonts w:ascii="Arial" w:hAnsi="Arial" w:cs="Arial"/>
          <w:color w:val="4D565E"/>
          <w:sz w:val="20"/>
          <w:szCs w:val="20"/>
          <w:lang w:val="es-MX"/>
        </w:rPr>
        <w:t>1</w:t>
      </w:r>
    </w:p>
    <w:p w14:paraId="59DF8DA4" w14:textId="79A3B944" w:rsidR="00B93117" w:rsidRPr="009735C5" w:rsidRDefault="003D0D30" w:rsidP="00B93117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Porcentaje de la c</w:t>
      </w:r>
      <w:r w:rsidR="00B93117"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ontribución del Producto Interno Bruto</w:t>
      </w:r>
      <w:r w:rsidR="00B93117" w:rsidRPr="009735C5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(</w:t>
      </w:r>
      <w:r w:rsidR="00B93117" w:rsidRPr="00A25A8E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="00B93117" w:rsidRPr="009735C5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)</w:t>
      </w:r>
      <w:r w:rsidR="00B93117"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del Turismo </w:t>
      </w:r>
    </w:p>
    <w:p w14:paraId="7049C0CA" w14:textId="48775553" w:rsidR="00B93117" w:rsidRPr="00A25A8E" w:rsidRDefault="00B93117" w:rsidP="00B93117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respecto al </w:t>
      </w:r>
      <w:r w:rsidR="00282010" w:rsidRPr="00A25A8E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del total de la economía </w:t>
      </w:r>
    </w:p>
    <w:p w14:paraId="5875FB05" w14:textId="77777777" w:rsidR="00B93117" w:rsidRPr="009735C5" w:rsidRDefault="00B93117" w:rsidP="00B93117">
      <w:pPr>
        <w:pStyle w:val="Textoindependiente"/>
        <w:jc w:val="center"/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</w:pPr>
      <w:r w:rsidRPr="00066C8F"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  <w:t>2008-2023</w:t>
      </w:r>
    </w:p>
    <w:p w14:paraId="412BCF8D" w14:textId="0C331C11" w:rsidR="00B93117" w:rsidRPr="009735C5" w:rsidRDefault="005F2244" w:rsidP="00B93117">
      <w:pPr>
        <w:pStyle w:val="Textoindependiente"/>
        <w:jc w:val="center"/>
        <w:rPr>
          <w:rFonts w:ascii="Arial" w:hAnsi="Arial" w:cs="Arial"/>
          <w:bCs/>
          <w:iCs/>
          <w:smallCaps/>
          <w:color w:val="27251F"/>
          <w:sz w:val="20"/>
          <w:szCs w:val="20"/>
          <w:lang w:val="es-MX"/>
        </w:rPr>
      </w:pPr>
      <w:r>
        <w:rPr>
          <w:noProof/>
        </w:rPr>
        <w:drawing>
          <wp:inline distT="0" distB="0" distL="0" distR="0" wp14:anchorId="172AE827" wp14:editId="66AAB58F">
            <wp:extent cx="5516091" cy="2513718"/>
            <wp:effectExtent l="0" t="0" r="8890" b="1270"/>
            <wp:docPr id="976557631" name="Imagen 2" descr="Gráfico, Gráfico de barras, Histo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6557631" name="Imagen 2" descr="Gráfico, Gráfico de barras, Histograma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21" b="2879"/>
                    <a:stretch/>
                  </pic:blipFill>
                  <pic:spPr bwMode="auto">
                    <a:xfrm>
                      <a:off x="0" y="0"/>
                      <a:ext cx="5556110" cy="253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FF2EB8" w14:textId="1500E324" w:rsidR="00B93117" w:rsidRPr="00A25A8E" w:rsidRDefault="005F2244" w:rsidP="00B93117">
      <w:pPr>
        <w:pStyle w:val="Default"/>
        <w:ind w:left="142" w:right="333"/>
        <w:rPr>
          <w:color w:val="4D565E"/>
          <w:sz w:val="16"/>
          <w:szCs w:val="16"/>
        </w:rPr>
      </w:pPr>
      <w:r>
        <w:rPr>
          <w:color w:val="4D565E"/>
          <w:sz w:val="16"/>
          <w:szCs w:val="16"/>
          <w:vertAlign w:val="superscript"/>
        </w:rPr>
        <w:t>1/</w:t>
      </w:r>
      <w:r>
        <w:rPr>
          <w:color w:val="4D565E"/>
          <w:sz w:val="16"/>
          <w:szCs w:val="16"/>
          <w:vertAlign w:val="superscript"/>
        </w:rPr>
        <w:tab/>
      </w:r>
      <w:r w:rsidR="00B93117" w:rsidRPr="00A25A8E">
        <w:rPr>
          <w:color w:val="4D565E"/>
          <w:sz w:val="16"/>
          <w:szCs w:val="16"/>
        </w:rPr>
        <w:t>Cifras preliminares.</w:t>
      </w:r>
    </w:p>
    <w:p w14:paraId="42B03989" w14:textId="77777777" w:rsidR="00B93117" w:rsidRPr="009735C5" w:rsidRDefault="00B93117" w:rsidP="00B93117">
      <w:pPr>
        <w:pStyle w:val="Textoindependiente"/>
        <w:ind w:left="709" w:hanging="567"/>
        <w:rPr>
          <w:rFonts w:ascii="Arial" w:hAnsi="Arial" w:cs="Arial"/>
          <w:color w:val="4D565E"/>
          <w:sz w:val="16"/>
          <w:szCs w:val="16"/>
          <w:lang w:val="es-MX"/>
        </w:rPr>
      </w:pPr>
      <w:r w:rsidRPr="009735C5">
        <w:rPr>
          <w:rFonts w:ascii="Arial" w:hAnsi="Arial" w:cs="Arial"/>
          <w:color w:val="4D565E"/>
          <w:sz w:val="16"/>
          <w:szCs w:val="16"/>
        </w:rPr>
        <w:t>Fuente:</w:t>
      </w:r>
      <w:r w:rsidRPr="009735C5">
        <w:rPr>
          <w:rFonts w:ascii="Arial" w:hAnsi="Arial" w:cs="Arial"/>
          <w:color w:val="4D565E"/>
          <w:sz w:val="16"/>
          <w:szCs w:val="16"/>
        </w:rPr>
        <w:tab/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9735C5">
        <w:rPr>
          <w:rFonts w:ascii="Arial" w:hAnsi="Arial" w:cs="Arial"/>
          <w:color w:val="4D565E"/>
          <w:sz w:val="16"/>
          <w:szCs w:val="16"/>
        </w:rPr>
        <w:t>. Cuenta Satélite del</w:t>
      </w:r>
      <w:r w:rsidRPr="009735C5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9735C5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9735C5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9735C5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9735C5">
        <w:rPr>
          <w:rFonts w:ascii="Arial" w:hAnsi="Arial" w:cs="Arial"/>
          <w:color w:val="4D565E"/>
          <w:sz w:val="16"/>
          <w:szCs w:val="16"/>
        </w:rPr>
        <w:t>), 2023</w:t>
      </w:r>
      <w:r w:rsidRPr="009735C5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12C9FDA2" w14:textId="77777777" w:rsidR="00370949" w:rsidRPr="00E97AAB" w:rsidRDefault="00370949" w:rsidP="00370949">
      <w:pPr>
        <w:pStyle w:val="Textoindependiente"/>
        <w:tabs>
          <w:tab w:val="center" w:pos="3348"/>
        </w:tabs>
        <w:ind w:right="-516"/>
        <w:rPr>
          <w:rFonts w:ascii="Arial" w:hAnsi="Arial" w:cs="Arial"/>
          <w:sz w:val="16"/>
        </w:rPr>
      </w:pPr>
    </w:p>
    <w:p w14:paraId="61EDDB01" w14:textId="55DFE1C5" w:rsidR="001F075A" w:rsidRPr="00024026" w:rsidRDefault="001F075A" w:rsidP="001F075A">
      <w:pPr>
        <w:pStyle w:val="Textoindependiente"/>
        <w:tabs>
          <w:tab w:val="center" w:pos="3348"/>
        </w:tabs>
        <w:ind w:left="-567" w:right="-516"/>
        <w:rPr>
          <w:rFonts w:ascii="Arial" w:hAnsi="Arial" w:cs="Arial"/>
        </w:rPr>
      </w:pPr>
      <w:r w:rsidRPr="00024026">
        <w:rPr>
          <w:rFonts w:ascii="Arial" w:hAnsi="Arial" w:cs="Arial"/>
        </w:rPr>
        <w:t xml:space="preserve">Entre las principales actividades que influyeron en el crecimiento del sector </w:t>
      </w:r>
      <w:r w:rsidR="00B93117">
        <w:rPr>
          <w:rFonts w:ascii="Arial" w:hAnsi="Arial" w:cs="Arial"/>
        </w:rPr>
        <w:t xml:space="preserve">Turismo </w:t>
      </w:r>
      <w:r w:rsidRPr="00024026">
        <w:rPr>
          <w:rFonts w:ascii="Arial" w:hAnsi="Arial" w:cs="Arial"/>
        </w:rPr>
        <w:t>destacaron</w:t>
      </w:r>
      <w:r w:rsidR="003D0D30">
        <w:rPr>
          <w:rFonts w:ascii="Arial" w:hAnsi="Arial" w:cs="Arial"/>
        </w:rPr>
        <w:t>:</w:t>
      </w:r>
      <w:r w:rsidRPr="00024026">
        <w:rPr>
          <w:rFonts w:ascii="Arial" w:hAnsi="Arial" w:cs="Arial"/>
        </w:rPr>
        <w:t xml:space="preserve"> </w:t>
      </w:r>
      <w:r w:rsidRPr="002F6214">
        <w:rPr>
          <w:rFonts w:ascii="Arial" w:hAnsi="Arial" w:cs="Arial"/>
          <w:i/>
          <w:iCs/>
        </w:rPr>
        <w:t>servicios de alojamiento</w:t>
      </w:r>
      <w:r w:rsidR="00C8415A" w:rsidRPr="002F6214">
        <w:rPr>
          <w:rFonts w:ascii="Arial" w:hAnsi="Arial" w:cs="Arial"/>
          <w:i/>
          <w:iCs/>
          <w:lang w:val="es-MX"/>
        </w:rPr>
        <w:t xml:space="preserve"> para visitantes</w:t>
      </w:r>
      <w:r w:rsidRPr="00024026">
        <w:rPr>
          <w:rFonts w:ascii="Arial" w:hAnsi="Arial" w:cs="Arial"/>
        </w:rPr>
        <w:t xml:space="preserve">, </w:t>
      </w:r>
      <w:r w:rsidRPr="002F6214">
        <w:rPr>
          <w:rFonts w:ascii="Arial" w:hAnsi="Arial" w:cs="Arial"/>
          <w:i/>
          <w:iCs/>
        </w:rPr>
        <w:t>transporte de pasajeros</w:t>
      </w:r>
      <w:r w:rsidRPr="00024026">
        <w:rPr>
          <w:rFonts w:ascii="Arial" w:hAnsi="Arial" w:cs="Arial"/>
        </w:rPr>
        <w:t xml:space="preserve"> y </w:t>
      </w:r>
      <w:r w:rsidRPr="002F6214">
        <w:rPr>
          <w:rFonts w:ascii="Arial" w:hAnsi="Arial" w:cs="Arial"/>
          <w:i/>
          <w:iCs/>
        </w:rPr>
        <w:t>servicio de los restaurantes, bares y centros nocturnos</w:t>
      </w:r>
      <w:r w:rsidRPr="00024026">
        <w:rPr>
          <w:rFonts w:ascii="Arial" w:hAnsi="Arial" w:cs="Arial"/>
        </w:rPr>
        <w:t xml:space="preserve"> (ver cuadro 1).</w:t>
      </w:r>
    </w:p>
    <w:p w14:paraId="7CF7ABAC" w14:textId="77777777" w:rsidR="001F075A" w:rsidRDefault="001F075A" w:rsidP="001F075A">
      <w:pPr>
        <w:pStyle w:val="Textoindependiente"/>
        <w:jc w:val="center"/>
        <w:rPr>
          <w:noProof/>
          <w:color w:val="27251F"/>
        </w:rPr>
      </w:pPr>
    </w:p>
    <w:p w14:paraId="0DF689C8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7452C060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7CD8EF92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40EED6BD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1EB910C3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1A76EFD2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3C792FF1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28D24510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7E8F23A5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0C0F515B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784CC3D9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608F48FC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12F22DC8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1AA11D30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26F3FDCD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04D33A72" w14:textId="77777777" w:rsidR="00333418" w:rsidRDefault="00333418" w:rsidP="001F075A">
      <w:pPr>
        <w:pStyle w:val="Textoindependiente"/>
        <w:jc w:val="center"/>
        <w:rPr>
          <w:noProof/>
          <w:color w:val="27251F"/>
        </w:rPr>
      </w:pPr>
    </w:p>
    <w:p w14:paraId="570D3E44" w14:textId="77777777" w:rsidR="005F2244" w:rsidRDefault="005F2244" w:rsidP="001F075A">
      <w:pPr>
        <w:pStyle w:val="Textoindependiente"/>
        <w:jc w:val="center"/>
        <w:rPr>
          <w:noProof/>
          <w:color w:val="27251F"/>
        </w:rPr>
      </w:pPr>
    </w:p>
    <w:p w14:paraId="3F5BDF5A" w14:textId="77777777" w:rsidR="005F2244" w:rsidRDefault="005F2244" w:rsidP="001F075A">
      <w:pPr>
        <w:pStyle w:val="Textoindependiente"/>
        <w:jc w:val="center"/>
        <w:rPr>
          <w:noProof/>
          <w:color w:val="27251F"/>
        </w:rPr>
      </w:pPr>
    </w:p>
    <w:p w14:paraId="4B90EF91" w14:textId="77777777" w:rsidR="00333418" w:rsidRPr="00024026" w:rsidRDefault="00333418" w:rsidP="00333418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</w:rPr>
      </w:pPr>
      <w:r w:rsidRPr="00024026">
        <w:rPr>
          <w:rFonts w:ascii="Arial" w:hAnsi="Arial" w:cs="Arial"/>
          <w:color w:val="4D565E"/>
          <w:sz w:val="20"/>
          <w:szCs w:val="20"/>
        </w:rPr>
        <w:lastRenderedPageBreak/>
        <w:t>Cuadro 1</w:t>
      </w:r>
    </w:p>
    <w:p w14:paraId="12436891" w14:textId="77777777" w:rsidR="00333418" w:rsidRPr="00A25A8E" w:rsidRDefault="00333418" w:rsidP="00333418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Distribución del </w:t>
      </w:r>
      <w:r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Producto Interno Bruto (</w:t>
      </w:r>
      <w:r w:rsidRPr="00066C8F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)</w:t>
      </w:r>
      <w:r w:rsidRPr="00A25A8E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turístico, según actividad</w:t>
      </w:r>
    </w:p>
    <w:p w14:paraId="3F0F42D1" w14:textId="77777777" w:rsidR="00333418" w:rsidRPr="00A25A8E" w:rsidRDefault="00333418" w:rsidP="00333418">
      <w:pPr>
        <w:pStyle w:val="Textoindependiente"/>
        <w:jc w:val="center"/>
        <w:rPr>
          <w:rFonts w:ascii="Arial" w:hAnsi="Arial" w:cs="Arial"/>
          <w:color w:val="27251F"/>
          <w:sz w:val="20"/>
          <w:szCs w:val="20"/>
        </w:rPr>
      </w:pPr>
      <w:r w:rsidRPr="00A25A8E">
        <w:rPr>
          <w:rFonts w:ascii="Arial" w:hAnsi="Arial" w:cs="Arial"/>
          <w:color w:val="27251F"/>
          <w:sz w:val="20"/>
          <w:szCs w:val="20"/>
        </w:rPr>
        <w:t>2022 y 2023</w:t>
      </w:r>
    </w:p>
    <w:p w14:paraId="478311FC" w14:textId="77777777" w:rsidR="00333418" w:rsidRDefault="00333418" w:rsidP="00333418">
      <w:pPr>
        <w:pStyle w:val="Textoindependiente"/>
        <w:jc w:val="center"/>
        <w:rPr>
          <w:rFonts w:asciiTheme="minorHAnsi" w:hAnsiTheme="minorHAnsi" w:cstheme="minorBidi"/>
          <w:kern w:val="2"/>
          <w:sz w:val="22"/>
          <w:szCs w:val="22"/>
        </w:rPr>
      </w:pPr>
      <w:r w:rsidRPr="00024026">
        <w:rPr>
          <w:rFonts w:ascii="Arial" w:hAnsi="Arial" w:cs="Arial"/>
          <w:color w:val="27251F"/>
          <w:sz w:val="18"/>
          <w:szCs w:val="18"/>
        </w:rPr>
        <w:t>(millones de pesos corrientes y estructura porcentual anual)</w:t>
      </w:r>
    </w:p>
    <w:tbl>
      <w:tblPr>
        <w:tblW w:w="7900" w:type="dxa"/>
        <w:tblInd w:w="557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1260"/>
        <w:gridCol w:w="1260"/>
        <w:gridCol w:w="1060"/>
        <w:gridCol w:w="1060"/>
      </w:tblGrid>
      <w:tr w:rsidR="00333418" w:rsidRPr="00BA62F4" w14:paraId="2744DC29" w14:textId="77777777" w:rsidTr="007F29C8">
        <w:trPr>
          <w:trHeight w:val="390"/>
        </w:trPr>
        <w:tc>
          <w:tcPr>
            <w:tcW w:w="3260" w:type="dxa"/>
            <w:vMerge w:val="restart"/>
            <w:shd w:val="clear" w:color="auto" w:fill="80DDD7"/>
            <w:vAlign w:val="center"/>
            <w:hideMark/>
          </w:tcPr>
          <w:p w14:paraId="0A55C405" w14:textId="46BC54E0" w:rsidR="00333418" w:rsidRPr="00192D59" w:rsidRDefault="003D0D30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Concepto</w:t>
            </w:r>
          </w:p>
        </w:tc>
        <w:tc>
          <w:tcPr>
            <w:tcW w:w="1260" w:type="dxa"/>
            <w:vMerge w:val="restart"/>
            <w:shd w:val="clear" w:color="auto" w:fill="80DDD7"/>
            <w:vAlign w:val="center"/>
            <w:hideMark/>
          </w:tcPr>
          <w:p w14:paraId="174DB4A2" w14:textId="77777777" w:rsidR="00333418" w:rsidRPr="00192D59" w:rsidRDefault="00333418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260" w:type="dxa"/>
            <w:vMerge w:val="restart"/>
            <w:shd w:val="clear" w:color="auto" w:fill="80DDD7"/>
            <w:vAlign w:val="center"/>
            <w:hideMark/>
          </w:tcPr>
          <w:p w14:paraId="1B1762E7" w14:textId="77777777" w:rsidR="00333418" w:rsidRPr="00192D59" w:rsidRDefault="00333418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2120" w:type="dxa"/>
            <w:gridSpan w:val="2"/>
            <w:shd w:val="clear" w:color="auto" w:fill="80DDD7"/>
            <w:vAlign w:val="center"/>
            <w:hideMark/>
          </w:tcPr>
          <w:p w14:paraId="6B39E64C" w14:textId="77777777" w:rsidR="00333418" w:rsidRPr="00192D59" w:rsidRDefault="00333418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</w:t>
            </w:r>
          </w:p>
        </w:tc>
      </w:tr>
      <w:tr w:rsidR="00333418" w:rsidRPr="00BA62F4" w14:paraId="05773EBD" w14:textId="77777777" w:rsidTr="007F29C8">
        <w:trPr>
          <w:trHeight w:val="390"/>
        </w:trPr>
        <w:tc>
          <w:tcPr>
            <w:tcW w:w="3260" w:type="dxa"/>
            <w:vMerge/>
            <w:vAlign w:val="center"/>
            <w:hideMark/>
          </w:tcPr>
          <w:p w14:paraId="17BECFC3" w14:textId="77777777" w:rsidR="00333418" w:rsidRPr="00192D59" w:rsidRDefault="00333418" w:rsidP="007F29C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  <w:vMerge/>
            <w:vAlign w:val="center"/>
            <w:hideMark/>
          </w:tcPr>
          <w:p w14:paraId="0E352E88" w14:textId="77777777" w:rsidR="00333418" w:rsidRPr="00192D59" w:rsidRDefault="00333418" w:rsidP="007F29C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60" w:type="dxa"/>
            <w:vMerge/>
            <w:vAlign w:val="center"/>
            <w:hideMark/>
          </w:tcPr>
          <w:p w14:paraId="2946BDD9" w14:textId="77777777" w:rsidR="00333418" w:rsidRPr="00192D59" w:rsidRDefault="00333418" w:rsidP="007F29C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060" w:type="dxa"/>
            <w:shd w:val="clear" w:color="auto" w:fill="BDEDEA"/>
            <w:vAlign w:val="center"/>
            <w:hideMark/>
          </w:tcPr>
          <w:p w14:paraId="19EDE847" w14:textId="77777777" w:rsidR="00333418" w:rsidRPr="00192D59" w:rsidRDefault="00333418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060" w:type="dxa"/>
            <w:shd w:val="clear" w:color="auto" w:fill="BDEDEA"/>
            <w:vAlign w:val="center"/>
            <w:hideMark/>
          </w:tcPr>
          <w:p w14:paraId="56F4B958" w14:textId="77777777" w:rsidR="00333418" w:rsidRPr="00192D59" w:rsidRDefault="00333418" w:rsidP="007F29C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</w:tr>
      <w:tr w:rsidR="00333418" w:rsidRPr="00BA62F4" w14:paraId="31F69A4F" w14:textId="77777777" w:rsidTr="007F29C8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4AAE7D00" w14:textId="26D7B5B3" w:rsidR="00333418" w:rsidRPr="00192D59" w:rsidRDefault="003D0D30" w:rsidP="007F29C8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mallCaps/>
                <w:color w:val="000000"/>
                <w:sz w:val="17"/>
                <w:szCs w:val="17"/>
              </w:rPr>
              <w:t>pib</w:t>
            </w: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333418"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del total de la economía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22FE4683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28 096 619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0FE3DD72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29 938 941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33B30753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62CDBBB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</w:tr>
      <w:tr w:rsidR="00333418" w:rsidRPr="00BA62F4" w14:paraId="71DAD352" w14:textId="77777777" w:rsidTr="007F29C8">
        <w:trPr>
          <w:trHeight w:val="222"/>
        </w:trPr>
        <w:tc>
          <w:tcPr>
            <w:tcW w:w="3260" w:type="dxa"/>
            <w:shd w:val="clear" w:color="auto" w:fill="C0C0C0"/>
            <w:noWrap/>
            <w:vAlign w:val="center"/>
            <w:hideMark/>
          </w:tcPr>
          <w:p w14:paraId="5C8A8876" w14:textId="4F9CBB7B" w:rsidR="00333418" w:rsidRPr="00192D59" w:rsidRDefault="003D0D30" w:rsidP="007F29C8">
            <w:pPr>
              <w:ind w:firstLineChars="100" w:firstLine="17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mallCaps/>
                <w:color w:val="000000"/>
                <w:sz w:val="17"/>
                <w:szCs w:val="17"/>
              </w:rPr>
              <w:t>pib</w:t>
            </w: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t</w:t>
            </w:r>
            <w:r w:rsidR="00333418"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otal turístico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49A206CF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2 435 144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67EC1B46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2 582 001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67DF31BB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8.7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7883C2F3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8.6</w:t>
            </w:r>
          </w:p>
        </w:tc>
      </w:tr>
      <w:tr w:rsidR="00333418" w:rsidRPr="00BA62F4" w14:paraId="5CE81246" w14:textId="77777777" w:rsidTr="007F29C8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72E9D21E" w14:textId="77777777" w:rsidR="00333418" w:rsidRPr="00192D59" w:rsidRDefault="00333418" w:rsidP="007F29C8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Bienes 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0F2EC74E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377 352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10A0BF4D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 358 744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01D796C9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46C05E22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1.2</w:t>
            </w:r>
          </w:p>
        </w:tc>
      </w:tr>
      <w:tr w:rsidR="00333418" w:rsidRPr="00BA62F4" w14:paraId="46D8050D" w14:textId="77777777" w:rsidTr="007F29C8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4E11E2B1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Artesanías y otros bienes 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1F328349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377 352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6FE338F8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358 744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7B0D7DCC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4F9FF71D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1.2</w:t>
            </w:r>
          </w:p>
        </w:tc>
      </w:tr>
      <w:tr w:rsidR="00333418" w:rsidRPr="00BA62F4" w14:paraId="4844676E" w14:textId="77777777" w:rsidTr="007F29C8">
        <w:trPr>
          <w:trHeight w:val="222"/>
        </w:trPr>
        <w:tc>
          <w:tcPr>
            <w:tcW w:w="3260" w:type="dxa"/>
            <w:shd w:val="clear" w:color="auto" w:fill="C0C0C0"/>
            <w:vAlign w:val="center"/>
            <w:hideMark/>
          </w:tcPr>
          <w:p w14:paraId="6846A4AD" w14:textId="77777777" w:rsidR="00333418" w:rsidRPr="00192D59" w:rsidRDefault="00333418" w:rsidP="007F29C8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Servicios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792882B2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2 057 791</w:t>
            </w:r>
          </w:p>
        </w:tc>
        <w:tc>
          <w:tcPr>
            <w:tcW w:w="1260" w:type="dxa"/>
            <w:shd w:val="clear" w:color="auto" w:fill="C0C0C0"/>
            <w:noWrap/>
            <w:vAlign w:val="center"/>
            <w:hideMark/>
          </w:tcPr>
          <w:p w14:paraId="222ADE8D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2 223 257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61A892AC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7.4</w:t>
            </w:r>
          </w:p>
        </w:tc>
        <w:tc>
          <w:tcPr>
            <w:tcW w:w="1060" w:type="dxa"/>
            <w:shd w:val="clear" w:color="auto" w:fill="C0C0C0"/>
            <w:noWrap/>
            <w:vAlign w:val="center"/>
            <w:hideMark/>
          </w:tcPr>
          <w:p w14:paraId="1B0FCD51" w14:textId="77777777" w:rsidR="00333418" w:rsidRPr="00192D59" w:rsidRDefault="00333418" w:rsidP="007F29C8">
            <w:pPr>
              <w:ind w:right="57" w:firstLineChars="100" w:firstLine="17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7.4</w:t>
            </w:r>
          </w:p>
        </w:tc>
      </w:tr>
      <w:tr w:rsidR="00333418" w:rsidRPr="00BA62F4" w14:paraId="085232BE" w14:textId="77777777" w:rsidTr="007F29C8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0340B9FC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Transporte de pasajeros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652BB5E9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465 601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58EEA2C8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490 808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55E7BC27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1.7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362A1AC8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1.6</w:t>
            </w:r>
          </w:p>
        </w:tc>
      </w:tr>
      <w:tr w:rsidR="00333418" w:rsidRPr="00BA62F4" w14:paraId="2B48040B" w14:textId="77777777" w:rsidTr="007F29C8">
        <w:trPr>
          <w:trHeight w:val="465"/>
        </w:trPr>
        <w:tc>
          <w:tcPr>
            <w:tcW w:w="3260" w:type="dxa"/>
            <w:shd w:val="clear" w:color="auto" w:fill="F2F2F2"/>
            <w:vAlign w:val="center"/>
            <w:hideMark/>
          </w:tcPr>
          <w:p w14:paraId="54714C75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Restaurantes, bares y centros nocturnos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198F0F81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364 674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20528A07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405 298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1985F0EF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4278B1C1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1.4</w:t>
            </w:r>
          </w:p>
        </w:tc>
      </w:tr>
      <w:tr w:rsidR="00333418" w:rsidRPr="00BA62F4" w14:paraId="10E5C357" w14:textId="77777777" w:rsidTr="007F29C8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04CFE60D" w14:textId="77777777" w:rsidR="00333418" w:rsidRPr="00192D59" w:rsidRDefault="00333418" w:rsidP="007F29C8">
            <w:pPr>
              <w:ind w:firstLineChars="300" w:firstLine="510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Alojamiento para visitantes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36B94236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507 882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7C2DE203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538 426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07448979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6B5AAE83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1.8</w:t>
            </w:r>
          </w:p>
        </w:tc>
      </w:tr>
      <w:tr w:rsidR="00333418" w:rsidRPr="00BA62F4" w14:paraId="41BCA6B7" w14:textId="77777777" w:rsidTr="007F29C8">
        <w:trPr>
          <w:trHeight w:val="465"/>
        </w:trPr>
        <w:tc>
          <w:tcPr>
            <w:tcW w:w="3260" w:type="dxa"/>
            <w:shd w:val="clear" w:color="auto" w:fill="F2F2F2"/>
            <w:vAlign w:val="center"/>
            <w:hideMark/>
          </w:tcPr>
          <w:p w14:paraId="59839BDF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Agencias de viajes y otros servicios de reservas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28FFADDA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18 283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73BD56FD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19 991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41BF1D19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5BCC2537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</w:tr>
      <w:tr w:rsidR="00333418" w:rsidRPr="00BA62F4" w14:paraId="08D88263" w14:textId="77777777" w:rsidTr="007F29C8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7D549E5B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Comercio turístico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324C0E22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243 375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2AC6F89B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246 286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2E3C2C60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0.9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557F1F16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0.8</w:t>
            </w:r>
          </w:p>
        </w:tc>
      </w:tr>
      <w:tr w:rsidR="00333418" w:rsidRPr="00BA62F4" w14:paraId="0A07EA20" w14:textId="77777777" w:rsidTr="007F29C8">
        <w:trPr>
          <w:trHeight w:val="222"/>
        </w:trPr>
        <w:tc>
          <w:tcPr>
            <w:tcW w:w="3260" w:type="dxa"/>
            <w:shd w:val="clear" w:color="auto" w:fill="F2F2F2"/>
            <w:vAlign w:val="center"/>
            <w:hideMark/>
          </w:tcPr>
          <w:p w14:paraId="750EB8F3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culturales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50DA29D4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40 825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5C83850D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45 748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3C943829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1D3B6113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0.2</w:t>
            </w:r>
          </w:p>
        </w:tc>
      </w:tr>
      <w:tr w:rsidR="00333418" w:rsidRPr="00BA62F4" w14:paraId="069E26A0" w14:textId="77777777" w:rsidTr="007F29C8">
        <w:trPr>
          <w:trHeight w:val="222"/>
        </w:trPr>
        <w:tc>
          <w:tcPr>
            <w:tcW w:w="3260" w:type="dxa"/>
            <w:shd w:val="clear" w:color="auto" w:fill="auto"/>
            <w:vAlign w:val="center"/>
            <w:hideMark/>
          </w:tcPr>
          <w:p w14:paraId="6CAD8764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Servicios deportivos y recreativos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58300941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35 542</w:t>
            </w:r>
          </w:p>
        </w:tc>
        <w:tc>
          <w:tcPr>
            <w:tcW w:w="1260" w:type="dxa"/>
            <w:shd w:val="clear" w:color="auto" w:fill="auto"/>
            <w:noWrap/>
            <w:vAlign w:val="center"/>
            <w:hideMark/>
          </w:tcPr>
          <w:p w14:paraId="45DFDB41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40 128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37EB21E2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0" w:type="dxa"/>
            <w:shd w:val="clear" w:color="auto" w:fill="auto"/>
            <w:noWrap/>
            <w:vAlign w:val="center"/>
            <w:hideMark/>
          </w:tcPr>
          <w:p w14:paraId="527FA9B3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0.1</w:t>
            </w:r>
          </w:p>
        </w:tc>
      </w:tr>
      <w:tr w:rsidR="00333418" w:rsidRPr="00BA62F4" w14:paraId="2429B21E" w14:textId="77777777" w:rsidTr="007F29C8">
        <w:trPr>
          <w:trHeight w:val="222"/>
        </w:trPr>
        <w:tc>
          <w:tcPr>
            <w:tcW w:w="3260" w:type="dxa"/>
            <w:shd w:val="clear" w:color="auto" w:fill="F2F2F2"/>
            <w:vAlign w:val="center"/>
            <w:hideMark/>
          </w:tcPr>
          <w:p w14:paraId="7C3C7F7E" w14:textId="77777777" w:rsidR="00333418" w:rsidRPr="00192D59" w:rsidRDefault="00333418" w:rsidP="007F29C8">
            <w:pPr>
              <w:ind w:leftChars="202" w:left="485" w:firstLine="1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Otros servicios</w:t>
            </w: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37F40DE5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381 609</w:t>
            </w:r>
          </w:p>
        </w:tc>
        <w:tc>
          <w:tcPr>
            <w:tcW w:w="1260" w:type="dxa"/>
            <w:shd w:val="clear" w:color="auto" w:fill="F2F2F2"/>
            <w:noWrap/>
            <w:vAlign w:val="center"/>
            <w:hideMark/>
          </w:tcPr>
          <w:p w14:paraId="28C5CD41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 xml:space="preserve"> 436 573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475FFFE5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1.4</w:t>
            </w:r>
          </w:p>
        </w:tc>
        <w:tc>
          <w:tcPr>
            <w:tcW w:w="1060" w:type="dxa"/>
            <w:shd w:val="clear" w:color="auto" w:fill="F2F2F2"/>
            <w:noWrap/>
            <w:vAlign w:val="center"/>
            <w:hideMark/>
          </w:tcPr>
          <w:p w14:paraId="48E8C065" w14:textId="77777777" w:rsidR="00333418" w:rsidRPr="00192D59" w:rsidRDefault="00333418" w:rsidP="007F29C8">
            <w:pPr>
              <w:ind w:right="57" w:firstLineChars="100" w:firstLine="17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1.4</w:t>
            </w:r>
          </w:p>
        </w:tc>
      </w:tr>
    </w:tbl>
    <w:p w14:paraId="31038232" w14:textId="77777777" w:rsidR="00B04031" w:rsidRPr="00671632" w:rsidRDefault="00B04031" w:rsidP="00B04031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DC1DAC">
        <w:rPr>
          <w:rFonts w:ascii="Arial" w:hAnsi="Arial" w:cs="Arial"/>
          <w:color w:val="4D565E"/>
          <w:sz w:val="16"/>
          <w:szCs w:val="16"/>
        </w:rPr>
        <w:t>Nota:</w:t>
      </w:r>
      <w:r w:rsidRPr="00DC1DAC">
        <w:rPr>
          <w:rFonts w:ascii="Arial" w:hAnsi="Arial" w:cs="Arial"/>
          <w:color w:val="4D565E"/>
          <w:sz w:val="16"/>
          <w:szCs w:val="16"/>
        </w:rPr>
        <w:tab/>
        <w:t>La suma de los valores puede no coincidir con el total debido al redondeo.</w:t>
      </w:r>
    </w:p>
    <w:p w14:paraId="6EA2F10D" w14:textId="2D708C0D" w:rsidR="00333418" w:rsidRPr="00A25A8E" w:rsidRDefault="00333418" w:rsidP="00333418">
      <w:pPr>
        <w:pStyle w:val="Default"/>
        <w:tabs>
          <w:tab w:val="left" w:pos="8505"/>
        </w:tabs>
        <w:ind w:left="1134" w:right="333" w:hanging="567"/>
        <w:rPr>
          <w:color w:val="4D565E"/>
          <w:sz w:val="16"/>
          <w:szCs w:val="16"/>
        </w:rPr>
      </w:pPr>
      <w:r w:rsidRPr="00A25A8E">
        <w:rPr>
          <w:color w:val="4D565E"/>
          <w:sz w:val="16"/>
          <w:szCs w:val="16"/>
          <w:vertAlign w:val="superscript"/>
        </w:rPr>
        <w:t>1/</w:t>
      </w:r>
      <w:r w:rsidRPr="00A25A8E">
        <w:rPr>
          <w:color w:val="4D565E"/>
          <w:sz w:val="16"/>
          <w:szCs w:val="16"/>
        </w:rPr>
        <w:tab/>
        <w:t xml:space="preserve">Incluye: </w:t>
      </w:r>
      <w:r w:rsidRPr="002F6214">
        <w:rPr>
          <w:i/>
          <w:iCs/>
          <w:color w:val="4D565E"/>
          <w:sz w:val="16"/>
          <w:szCs w:val="16"/>
        </w:rPr>
        <w:t>servicios de apoyo</w:t>
      </w:r>
      <w:r w:rsidRPr="00A25A8E">
        <w:rPr>
          <w:color w:val="4D565E"/>
          <w:sz w:val="16"/>
          <w:szCs w:val="16"/>
        </w:rPr>
        <w:t xml:space="preserve">, </w:t>
      </w:r>
      <w:r w:rsidRPr="002F6214">
        <w:rPr>
          <w:i/>
          <w:iCs/>
          <w:color w:val="4D565E"/>
          <w:sz w:val="16"/>
          <w:szCs w:val="16"/>
        </w:rPr>
        <w:t>servicios de información</w:t>
      </w:r>
      <w:r w:rsidRPr="00A25A8E">
        <w:rPr>
          <w:color w:val="4D565E"/>
          <w:sz w:val="16"/>
          <w:szCs w:val="16"/>
        </w:rPr>
        <w:t xml:space="preserve">, </w:t>
      </w:r>
      <w:r w:rsidRPr="002F6214">
        <w:rPr>
          <w:i/>
          <w:iCs/>
          <w:color w:val="4D565E"/>
          <w:sz w:val="16"/>
          <w:szCs w:val="16"/>
        </w:rPr>
        <w:t>servicios financieros</w:t>
      </w:r>
      <w:r w:rsidRPr="00A25A8E">
        <w:rPr>
          <w:color w:val="4D565E"/>
          <w:sz w:val="16"/>
          <w:szCs w:val="16"/>
        </w:rPr>
        <w:t xml:space="preserve">, </w:t>
      </w:r>
      <w:r w:rsidRPr="002F6214">
        <w:rPr>
          <w:i/>
          <w:iCs/>
          <w:color w:val="4D565E"/>
          <w:sz w:val="16"/>
          <w:szCs w:val="16"/>
        </w:rPr>
        <w:t>servicios inmobiliarios y de alquiler</w:t>
      </w:r>
      <w:r w:rsidRPr="00A25A8E">
        <w:rPr>
          <w:color w:val="4D565E"/>
          <w:sz w:val="16"/>
          <w:szCs w:val="16"/>
        </w:rPr>
        <w:t xml:space="preserve">, </w:t>
      </w:r>
      <w:r w:rsidRPr="002F6214">
        <w:rPr>
          <w:i/>
          <w:iCs/>
          <w:color w:val="4D565E"/>
          <w:sz w:val="16"/>
          <w:szCs w:val="16"/>
        </w:rPr>
        <w:t>productos no destinados al consumo</w:t>
      </w:r>
      <w:r w:rsidRPr="00A25A8E">
        <w:rPr>
          <w:color w:val="4D565E"/>
          <w:sz w:val="16"/>
          <w:szCs w:val="16"/>
        </w:rPr>
        <w:t xml:space="preserve">, entre otros. </w:t>
      </w:r>
    </w:p>
    <w:p w14:paraId="1FF09E39" w14:textId="77777777" w:rsidR="00333418" w:rsidRPr="00066C8F" w:rsidRDefault="00333418" w:rsidP="00333418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066C8F">
        <w:rPr>
          <w:rFonts w:ascii="Arial" w:hAnsi="Arial" w:cs="Arial"/>
          <w:color w:val="4D565E"/>
          <w:sz w:val="16"/>
          <w:szCs w:val="16"/>
        </w:rPr>
        <w:t>Fuente:</w:t>
      </w:r>
      <w:r>
        <w:rPr>
          <w:rFonts w:ascii="Arial" w:hAnsi="Arial" w:cs="Arial"/>
          <w:color w:val="4D565E"/>
          <w:sz w:val="16"/>
          <w:szCs w:val="16"/>
        </w:rPr>
        <w:tab/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066C8F">
        <w:rPr>
          <w:rFonts w:ascii="Arial" w:hAnsi="Arial" w:cs="Arial"/>
          <w:color w:val="4D565E"/>
          <w:sz w:val="16"/>
          <w:szCs w:val="16"/>
        </w:rPr>
        <w:t>. Cuenta Satélite del</w:t>
      </w:r>
      <w:r w:rsidRPr="00066C8F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066C8F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066C8F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066C8F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066C8F">
        <w:rPr>
          <w:rFonts w:ascii="Arial" w:hAnsi="Arial" w:cs="Arial"/>
          <w:color w:val="4D565E"/>
          <w:sz w:val="16"/>
          <w:szCs w:val="16"/>
        </w:rPr>
        <w:t>), 2023</w:t>
      </w:r>
      <w:r w:rsidRPr="00066C8F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6CF2C141" w14:textId="77777777" w:rsidR="00333418" w:rsidRDefault="00333418" w:rsidP="00333418">
      <w:pPr>
        <w:pStyle w:val="Textoindependiente"/>
        <w:jc w:val="center"/>
        <w:rPr>
          <w:noProof/>
          <w:color w:val="27251F"/>
        </w:rPr>
      </w:pPr>
    </w:p>
    <w:p w14:paraId="16450B82" w14:textId="77777777" w:rsidR="006C6899" w:rsidRDefault="006C6899" w:rsidP="006C6899">
      <w:pPr>
        <w:ind w:left="-567" w:right="-516"/>
        <w:jc w:val="both"/>
        <w:rPr>
          <w:rFonts w:ascii="Arial" w:hAnsi="Arial" w:cs="Arial"/>
          <w:spacing w:val="-4"/>
        </w:rPr>
      </w:pPr>
    </w:p>
    <w:p w14:paraId="71D73558" w14:textId="307597C2" w:rsidR="006C6899" w:rsidRDefault="006C6899" w:rsidP="006C6899">
      <w:pPr>
        <w:ind w:left="-567" w:right="-516"/>
        <w:jc w:val="both"/>
        <w:rPr>
          <w:rFonts w:ascii="Arial" w:hAnsi="Arial" w:cs="Arial"/>
        </w:rPr>
      </w:pPr>
      <w:r w:rsidRPr="00930C71">
        <w:rPr>
          <w:rFonts w:ascii="Arial" w:hAnsi="Arial" w:cs="Arial"/>
        </w:rPr>
        <w:t>E</w:t>
      </w:r>
      <w:r w:rsidR="00333418">
        <w:rPr>
          <w:rFonts w:ascii="Arial" w:hAnsi="Arial" w:cs="Arial"/>
        </w:rPr>
        <w:t>n 2023, e</w:t>
      </w:r>
      <w:r w:rsidRPr="00930C71">
        <w:rPr>
          <w:rFonts w:ascii="Arial" w:hAnsi="Arial" w:cs="Arial"/>
        </w:rPr>
        <w:t>n términos reales</w:t>
      </w:r>
      <w:r w:rsidR="003D0D30">
        <w:rPr>
          <w:rFonts w:ascii="Arial" w:hAnsi="Arial" w:cs="Arial"/>
        </w:rPr>
        <w:t>,</w:t>
      </w:r>
      <w:r w:rsidRPr="00930C71">
        <w:rPr>
          <w:rStyle w:val="Refdenotaalpie"/>
          <w:rFonts w:ascii="Arial" w:hAnsi="Arial" w:cs="Arial"/>
        </w:rPr>
        <w:footnoteReference w:id="3"/>
      </w:r>
      <w:r w:rsidRPr="00930C71">
        <w:rPr>
          <w:rFonts w:ascii="Arial" w:hAnsi="Arial" w:cs="Arial"/>
        </w:rPr>
        <w:t xml:space="preserve"> el sector </w:t>
      </w:r>
      <w:r>
        <w:rPr>
          <w:rFonts w:ascii="Arial" w:hAnsi="Arial" w:cs="Arial"/>
        </w:rPr>
        <w:t>T</w:t>
      </w:r>
      <w:r w:rsidRPr="00930C71">
        <w:rPr>
          <w:rFonts w:ascii="Arial" w:hAnsi="Arial" w:cs="Arial"/>
        </w:rPr>
        <w:t xml:space="preserve">urismo </w:t>
      </w:r>
      <w:r w:rsidR="00333418">
        <w:rPr>
          <w:rFonts w:ascii="Arial" w:hAnsi="Arial" w:cs="Arial"/>
        </w:rPr>
        <w:t>creció</w:t>
      </w:r>
      <w:r>
        <w:rPr>
          <w:rFonts w:ascii="Arial" w:hAnsi="Arial" w:cs="Arial"/>
        </w:rPr>
        <w:t xml:space="preserve"> </w:t>
      </w:r>
      <w:r w:rsidR="00832AD8">
        <w:rPr>
          <w:rFonts w:ascii="Arial" w:hAnsi="Arial" w:cs="Arial"/>
        </w:rPr>
        <w:t>4.4</w:t>
      </w:r>
      <w:r>
        <w:rPr>
          <w:rFonts w:ascii="Arial" w:hAnsi="Arial" w:cs="Arial"/>
        </w:rPr>
        <w:t xml:space="preserve"> </w:t>
      </w:r>
      <w:r w:rsidRPr="00930C71">
        <w:rPr>
          <w:rFonts w:ascii="Arial" w:hAnsi="Arial" w:cs="Arial"/>
        </w:rPr>
        <w:t xml:space="preserve">%, mientras que el </w:t>
      </w:r>
      <w:r w:rsidR="00333418" w:rsidRPr="00F50968">
        <w:rPr>
          <w:rFonts w:ascii="Arial" w:hAnsi="Arial" w:cs="Arial"/>
          <w:smallCaps/>
        </w:rPr>
        <w:t>pib</w:t>
      </w:r>
      <w:r w:rsidR="00333418">
        <w:rPr>
          <w:rFonts w:ascii="Arial" w:hAnsi="Arial" w:cs="Arial"/>
        </w:rPr>
        <w:t xml:space="preserve"> </w:t>
      </w:r>
      <w:r w:rsidR="00F50968">
        <w:rPr>
          <w:rFonts w:ascii="Arial" w:hAnsi="Arial" w:cs="Arial"/>
        </w:rPr>
        <w:t xml:space="preserve">del </w:t>
      </w:r>
      <w:r w:rsidRPr="00930C71">
        <w:rPr>
          <w:rFonts w:ascii="Arial" w:hAnsi="Arial" w:cs="Arial"/>
        </w:rPr>
        <w:t>total de la economía creció 3.</w:t>
      </w:r>
      <w:r w:rsidR="00CC3FBE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</w:t>
      </w:r>
      <w:r w:rsidRPr="00930C71">
        <w:rPr>
          <w:rFonts w:ascii="Arial" w:hAnsi="Arial" w:cs="Arial"/>
        </w:rPr>
        <w:t>% para el mismo año.</w:t>
      </w:r>
      <w:r>
        <w:rPr>
          <w:rFonts w:ascii="Arial" w:hAnsi="Arial" w:cs="Arial"/>
        </w:rPr>
        <w:t xml:space="preserve"> </w:t>
      </w:r>
      <w:r w:rsidRPr="00F34337">
        <w:rPr>
          <w:rFonts w:ascii="Arial" w:hAnsi="Arial" w:cs="Arial"/>
        </w:rPr>
        <w:t xml:space="preserve">El crecimiento se explica principalmente por </w:t>
      </w:r>
      <w:r w:rsidRPr="00BC2F73">
        <w:rPr>
          <w:rFonts w:ascii="Arial" w:hAnsi="Arial" w:cs="Arial"/>
        </w:rPr>
        <w:t xml:space="preserve">actividades relacionadas con los </w:t>
      </w:r>
      <w:r w:rsidRPr="00B15D3F">
        <w:rPr>
          <w:rFonts w:ascii="Arial" w:hAnsi="Arial" w:cs="Arial"/>
          <w:i/>
          <w:iCs/>
        </w:rPr>
        <w:t>servicios deportivos y recreativo</w:t>
      </w:r>
      <w:r w:rsidRPr="00BC2F73">
        <w:rPr>
          <w:rFonts w:ascii="Arial" w:hAnsi="Arial" w:cs="Arial"/>
        </w:rPr>
        <w:t>s</w:t>
      </w:r>
      <w:r>
        <w:rPr>
          <w:rFonts w:ascii="Arial" w:hAnsi="Arial" w:cs="Arial"/>
        </w:rPr>
        <w:t>,</w:t>
      </w:r>
      <w:r w:rsidRPr="00712284">
        <w:rPr>
          <w:rFonts w:ascii="Arial" w:hAnsi="Arial" w:cs="Arial"/>
        </w:rPr>
        <w:t xml:space="preserve"> </w:t>
      </w:r>
      <w:r w:rsidRPr="00BC2F73">
        <w:rPr>
          <w:rFonts w:ascii="Arial" w:hAnsi="Arial" w:cs="Arial"/>
        </w:rPr>
        <w:t xml:space="preserve">que tuvieron una variación anual de </w:t>
      </w:r>
      <w:r w:rsidR="00832AD8">
        <w:rPr>
          <w:rFonts w:ascii="Arial" w:hAnsi="Arial" w:cs="Arial"/>
        </w:rPr>
        <w:t>7.9</w:t>
      </w:r>
      <w:r>
        <w:rPr>
          <w:rFonts w:ascii="Arial" w:hAnsi="Arial" w:cs="Arial"/>
        </w:rPr>
        <w:t xml:space="preserve"> </w:t>
      </w:r>
      <w:r w:rsidRPr="00BC2F73">
        <w:rPr>
          <w:rFonts w:ascii="Arial" w:hAnsi="Arial" w:cs="Arial"/>
        </w:rPr>
        <w:t>%</w:t>
      </w:r>
      <w:r>
        <w:rPr>
          <w:rFonts w:ascii="Arial" w:hAnsi="Arial" w:cs="Arial"/>
        </w:rPr>
        <w:t>;</w:t>
      </w:r>
      <w:r w:rsidRPr="00BC2F73">
        <w:rPr>
          <w:rFonts w:ascii="Arial" w:hAnsi="Arial" w:cs="Arial"/>
        </w:rPr>
        <w:t xml:space="preserve"> los </w:t>
      </w:r>
      <w:r w:rsidRPr="00B15D3F">
        <w:rPr>
          <w:rFonts w:ascii="Arial" w:hAnsi="Arial" w:cs="Arial"/>
          <w:i/>
          <w:iCs/>
        </w:rPr>
        <w:t>servicios culturales</w:t>
      </w:r>
      <w:r>
        <w:rPr>
          <w:rFonts w:ascii="Arial" w:hAnsi="Arial" w:cs="Arial"/>
        </w:rPr>
        <w:t>,</w:t>
      </w:r>
      <w:r w:rsidRPr="00BC2F7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 </w:t>
      </w:r>
      <w:r w:rsidR="00CC3FBE">
        <w:rPr>
          <w:rFonts w:ascii="Arial" w:hAnsi="Arial" w:cs="Arial"/>
        </w:rPr>
        <w:t>4</w:t>
      </w:r>
      <w:r>
        <w:rPr>
          <w:rFonts w:ascii="Arial" w:hAnsi="Arial" w:cs="Arial"/>
        </w:rPr>
        <w:t>.</w:t>
      </w:r>
      <w:r w:rsidR="00832AD8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</w:t>
      </w:r>
      <w:r w:rsidRPr="00BC2F73">
        <w:rPr>
          <w:rFonts w:ascii="Arial" w:hAnsi="Arial" w:cs="Arial"/>
        </w:rPr>
        <w:t xml:space="preserve">% </w:t>
      </w:r>
      <w:r w:rsidR="00F50968">
        <w:rPr>
          <w:rFonts w:ascii="Arial" w:hAnsi="Arial" w:cs="Arial"/>
        </w:rPr>
        <w:t xml:space="preserve">y </w:t>
      </w:r>
      <w:r w:rsidRPr="00712284">
        <w:rPr>
          <w:rFonts w:ascii="Arial" w:hAnsi="Arial" w:cs="Arial"/>
        </w:rPr>
        <w:t xml:space="preserve">los </w:t>
      </w:r>
      <w:r w:rsidRPr="00B15D3F">
        <w:rPr>
          <w:rFonts w:ascii="Arial" w:hAnsi="Arial" w:cs="Arial"/>
          <w:i/>
          <w:iCs/>
        </w:rPr>
        <w:t>servicios de transporte de pasajeros</w:t>
      </w:r>
      <w:r>
        <w:rPr>
          <w:rFonts w:ascii="Arial" w:hAnsi="Arial" w:cs="Arial"/>
        </w:rPr>
        <w:t>,</w:t>
      </w:r>
      <w:r w:rsidRPr="0071228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</w:t>
      </w:r>
      <w:r w:rsidRPr="00712284">
        <w:rPr>
          <w:rFonts w:ascii="Arial" w:hAnsi="Arial" w:cs="Arial"/>
        </w:rPr>
        <w:t xml:space="preserve"> </w:t>
      </w:r>
      <w:r w:rsidR="00832AD8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  <w:r w:rsidR="00832AD8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712284">
        <w:rPr>
          <w:rFonts w:ascii="Arial" w:hAnsi="Arial" w:cs="Arial"/>
        </w:rPr>
        <w:t>%</w:t>
      </w:r>
      <w:r w:rsidR="00F50968">
        <w:rPr>
          <w:rFonts w:ascii="Arial" w:hAnsi="Arial" w:cs="Arial"/>
        </w:rPr>
        <w:t>, principalmente</w:t>
      </w:r>
      <w:r>
        <w:rPr>
          <w:rFonts w:ascii="Arial" w:hAnsi="Arial" w:cs="Arial"/>
        </w:rPr>
        <w:t xml:space="preserve"> (ver cuadro 2)</w:t>
      </w:r>
      <w:r w:rsidRPr="00712284">
        <w:rPr>
          <w:rFonts w:ascii="Arial" w:hAnsi="Arial" w:cs="Arial"/>
        </w:rPr>
        <w:t>.</w:t>
      </w:r>
    </w:p>
    <w:p w14:paraId="682656DE" w14:textId="77777777" w:rsidR="006C6899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21DF840D" w14:textId="26835F33" w:rsidR="006C6899" w:rsidRDefault="006C6899" w:rsidP="006C6899">
      <w:pPr>
        <w:spacing w:after="160" w:line="259" w:lineRule="auto"/>
        <w:rPr>
          <w:rFonts w:ascii="Arial" w:hAnsi="Arial" w:cs="Arial"/>
          <w:sz w:val="20"/>
          <w:szCs w:val="20"/>
          <w:lang w:eastAsia="x-none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59DB919" w14:textId="39B81B7E" w:rsidR="008A7B86" w:rsidRPr="008A7B86" w:rsidRDefault="008A7B86" w:rsidP="00B15D3F">
      <w:pPr>
        <w:pStyle w:val="Textoindependiente"/>
        <w:spacing w:line="220" w:lineRule="exact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24026">
        <w:rPr>
          <w:rFonts w:ascii="Arial" w:hAnsi="Arial" w:cs="Arial"/>
          <w:color w:val="4D565E"/>
          <w:sz w:val="20"/>
          <w:szCs w:val="20"/>
        </w:rPr>
        <w:lastRenderedPageBreak/>
        <w:t xml:space="preserve">Cuadro </w:t>
      </w:r>
      <w:r>
        <w:rPr>
          <w:rFonts w:ascii="Arial" w:hAnsi="Arial" w:cs="Arial"/>
          <w:color w:val="4D565E"/>
          <w:sz w:val="20"/>
          <w:szCs w:val="20"/>
          <w:lang w:val="es-MX"/>
        </w:rPr>
        <w:t>2</w:t>
      </w:r>
    </w:p>
    <w:p w14:paraId="3ED2DB09" w14:textId="51FB0C90" w:rsidR="008A7B86" w:rsidRPr="00B15D3F" w:rsidRDefault="008A7B86" w:rsidP="00B15D3F">
      <w:pPr>
        <w:pStyle w:val="Textoindependiente"/>
        <w:spacing w:line="220" w:lineRule="exact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</w:t>
      </w:r>
      <w:r w:rsidR="00282010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roducto Interno Bruto (</w:t>
      </w:r>
      <w:r w:rsidR="00282010" w:rsidRPr="00282010">
        <w:rPr>
          <w:rFonts w:ascii="Arial Negrita" w:hAnsi="Arial Negrita" w:cs="Arial"/>
          <w:b/>
          <w:iCs/>
          <w:smallCaps/>
          <w:color w:val="003057"/>
          <w:sz w:val="22"/>
          <w:szCs w:val="22"/>
          <w:lang w:val="es-MX"/>
        </w:rPr>
        <w:t>pib</w:t>
      </w:r>
      <w:r w:rsidR="00282010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)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 del total de la econom</w:t>
      </w:r>
      <w:r w:rsidR="00282010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í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a y tur</w:t>
      </w:r>
      <w:r w:rsidRPr="00B15D3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stico, seg</w:t>
      </w:r>
      <w:r w:rsidRPr="00B15D3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ú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n actividad</w:t>
      </w:r>
    </w:p>
    <w:p w14:paraId="40F51D7C" w14:textId="759B7E75" w:rsidR="00282010" w:rsidRPr="00A86C2F" w:rsidRDefault="00282010" w:rsidP="00B15D3F">
      <w:pPr>
        <w:pStyle w:val="Textoindependiente"/>
        <w:spacing w:line="220" w:lineRule="exact"/>
        <w:jc w:val="center"/>
        <w:rPr>
          <w:rFonts w:ascii="Arial" w:hAnsi="Arial" w:cs="Arial"/>
          <w:color w:val="27251F"/>
          <w:sz w:val="20"/>
          <w:szCs w:val="20"/>
        </w:rPr>
      </w:pPr>
      <w:r w:rsidRPr="00A86C2F">
        <w:rPr>
          <w:rFonts w:ascii="Arial" w:hAnsi="Arial" w:cs="Arial"/>
          <w:color w:val="27251F"/>
          <w:sz w:val="20"/>
          <w:szCs w:val="20"/>
        </w:rPr>
        <w:t>2022 y 2023</w:t>
      </w:r>
    </w:p>
    <w:p w14:paraId="3A29B1ED" w14:textId="1675D18F" w:rsidR="008A7B86" w:rsidRPr="00024026" w:rsidRDefault="008A7B86" w:rsidP="00B15D3F">
      <w:pPr>
        <w:pStyle w:val="Textoindependiente"/>
        <w:spacing w:line="220" w:lineRule="exact"/>
        <w:jc w:val="center"/>
        <w:rPr>
          <w:rFonts w:ascii="Arial" w:hAnsi="Arial" w:cs="Arial"/>
          <w:color w:val="27251F"/>
          <w:sz w:val="18"/>
          <w:szCs w:val="18"/>
        </w:rPr>
      </w:pPr>
      <w:r w:rsidRPr="00024026">
        <w:rPr>
          <w:rFonts w:ascii="Arial" w:hAnsi="Arial" w:cs="Arial"/>
          <w:color w:val="27251F"/>
          <w:sz w:val="18"/>
          <w:szCs w:val="18"/>
        </w:rPr>
        <w:t xml:space="preserve">(millones de pesos </w:t>
      </w:r>
      <w:r>
        <w:rPr>
          <w:rFonts w:ascii="Arial" w:hAnsi="Arial" w:cs="Arial"/>
          <w:color w:val="27251F"/>
          <w:sz w:val="18"/>
          <w:szCs w:val="18"/>
          <w:lang w:val="es-MX"/>
        </w:rPr>
        <w:t>a precios de 2018</w:t>
      </w:r>
      <w:r w:rsidRPr="00024026">
        <w:rPr>
          <w:rFonts w:ascii="Arial" w:hAnsi="Arial" w:cs="Arial"/>
          <w:color w:val="27251F"/>
          <w:sz w:val="18"/>
          <w:szCs w:val="18"/>
        </w:rPr>
        <w:t xml:space="preserve"> y </w:t>
      </w:r>
      <w:r>
        <w:rPr>
          <w:rFonts w:ascii="Arial" w:hAnsi="Arial" w:cs="Arial"/>
          <w:color w:val="27251F"/>
          <w:sz w:val="18"/>
          <w:szCs w:val="18"/>
          <w:lang w:val="es-MX"/>
        </w:rPr>
        <w:t>variación</w:t>
      </w:r>
      <w:r w:rsidRPr="00024026">
        <w:rPr>
          <w:rFonts w:ascii="Arial" w:hAnsi="Arial" w:cs="Arial"/>
          <w:color w:val="27251F"/>
          <w:sz w:val="18"/>
          <w:szCs w:val="18"/>
        </w:rPr>
        <w:t xml:space="preserve"> porcentual anual)</w:t>
      </w:r>
    </w:p>
    <w:tbl>
      <w:tblPr>
        <w:tblW w:w="7920" w:type="dxa"/>
        <w:tblInd w:w="557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0"/>
        <w:gridCol w:w="1200"/>
        <w:gridCol w:w="1200"/>
        <w:gridCol w:w="1020"/>
        <w:gridCol w:w="1020"/>
      </w:tblGrid>
      <w:tr w:rsidR="00282010" w:rsidRPr="00282010" w14:paraId="380E084E" w14:textId="77777777" w:rsidTr="00B15D3F">
        <w:trPr>
          <w:trHeight w:val="315"/>
        </w:trPr>
        <w:tc>
          <w:tcPr>
            <w:tcW w:w="3480" w:type="dxa"/>
            <w:vMerge w:val="restart"/>
            <w:shd w:val="clear" w:color="auto" w:fill="80DDD7"/>
            <w:vAlign w:val="center"/>
            <w:hideMark/>
          </w:tcPr>
          <w:p w14:paraId="430C6D2E" w14:textId="03A74DF8" w:rsidR="00832AD8" w:rsidRPr="00192D59" w:rsidRDefault="003D0D30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Concepto</w:t>
            </w:r>
          </w:p>
        </w:tc>
        <w:tc>
          <w:tcPr>
            <w:tcW w:w="1200" w:type="dxa"/>
            <w:vMerge w:val="restart"/>
            <w:shd w:val="clear" w:color="auto" w:fill="80DDD7"/>
            <w:vAlign w:val="center"/>
            <w:hideMark/>
          </w:tcPr>
          <w:p w14:paraId="4EC54B56" w14:textId="77777777" w:rsidR="00832AD8" w:rsidRPr="00192D59" w:rsidRDefault="00832AD8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200" w:type="dxa"/>
            <w:vMerge w:val="restart"/>
            <w:shd w:val="clear" w:color="auto" w:fill="80DDD7"/>
            <w:vAlign w:val="center"/>
            <w:hideMark/>
          </w:tcPr>
          <w:p w14:paraId="01E802FB" w14:textId="77777777" w:rsidR="00832AD8" w:rsidRPr="00192D59" w:rsidRDefault="00832AD8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2040" w:type="dxa"/>
            <w:gridSpan w:val="2"/>
            <w:shd w:val="clear" w:color="auto" w:fill="80DDD7"/>
            <w:vAlign w:val="center"/>
            <w:hideMark/>
          </w:tcPr>
          <w:p w14:paraId="3CC6F767" w14:textId="77777777" w:rsidR="00832AD8" w:rsidRPr="00192D59" w:rsidRDefault="00832AD8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Variación porcentual</w:t>
            </w:r>
          </w:p>
        </w:tc>
      </w:tr>
      <w:tr w:rsidR="00282010" w:rsidRPr="00282010" w14:paraId="0E3D2113" w14:textId="77777777" w:rsidTr="00B15D3F">
        <w:trPr>
          <w:trHeight w:val="315"/>
        </w:trPr>
        <w:tc>
          <w:tcPr>
            <w:tcW w:w="3480" w:type="dxa"/>
            <w:vMerge/>
            <w:vAlign w:val="center"/>
            <w:hideMark/>
          </w:tcPr>
          <w:p w14:paraId="0D6179AC" w14:textId="77777777" w:rsidR="00832AD8" w:rsidRPr="00192D59" w:rsidRDefault="00832AD8" w:rsidP="00832AD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200" w:type="dxa"/>
            <w:vMerge/>
            <w:vAlign w:val="center"/>
            <w:hideMark/>
          </w:tcPr>
          <w:p w14:paraId="6F856D16" w14:textId="77777777" w:rsidR="00832AD8" w:rsidRPr="00192D59" w:rsidRDefault="00832AD8" w:rsidP="00832AD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200" w:type="dxa"/>
            <w:vMerge/>
            <w:vAlign w:val="center"/>
            <w:hideMark/>
          </w:tcPr>
          <w:p w14:paraId="6CB6C845" w14:textId="77777777" w:rsidR="00832AD8" w:rsidRPr="00192D59" w:rsidRDefault="00832AD8" w:rsidP="00832AD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020" w:type="dxa"/>
            <w:shd w:val="clear" w:color="auto" w:fill="BDEDEA"/>
            <w:vAlign w:val="center"/>
            <w:hideMark/>
          </w:tcPr>
          <w:p w14:paraId="3B2DF2D5" w14:textId="77777777" w:rsidR="00832AD8" w:rsidRPr="00192D59" w:rsidRDefault="00832AD8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2022</w:t>
            </w:r>
          </w:p>
        </w:tc>
        <w:tc>
          <w:tcPr>
            <w:tcW w:w="1020" w:type="dxa"/>
            <w:shd w:val="clear" w:color="auto" w:fill="BDEDEA"/>
            <w:vAlign w:val="center"/>
            <w:hideMark/>
          </w:tcPr>
          <w:p w14:paraId="6CC9A147" w14:textId="77777777" w:rsidR="00832AD8" w:rsidRPr="00192D59" w:rsidRDefault="00832AD8" w:rsidP="00832AD8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</w:tr>
      <w:tr w:rsidR="00282010" w:rsidRPr="00282010" w14:paraId="0E2A314E" w14:textId="77777777" w:rsidTr="00B15D3F">
        <w:trPr>
          <w:trHeight w:val="222"/>
        </w:trPr>
        <w:tc>
          <w:tcPr>
            <w:tcW w:w="3480" w:type="dxa"/>
            <w:shd w:val="clear" w:color="auto" w:fill="C0C0C0"/>
            <w:vAlign w:val="center"/>
            <w:hideMark/>
          </w:tcPr>
          <w:p w14:paraId="5A2A882E" w14:textId="0059E7BA" w:rsidR="00832AD8" w:rsidRPr="00192D59" w:rsidRDefault="003D0D30" w:rsidP="00832AD8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mallCaps/>
                <w:color w:val="000000" w:themeColor="text1"/>
                <w:sz w:val="17"/>
                <w:szCs w:val="17"/>
              </w:rPr>
              <w:t>pib</w:t>
            </w: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  <w:r w:rsidR="00F50968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del </w:t>
            </w:r>
            <w:r w:rsidR="00975255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t</w:t>
            </w:r>
            <w:r w:rsidR="00832AD8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otal de la econom</w:t>
            </w:r>
            <w:r w:rsidR="00282010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í</w:t>
            </w:r>
            <w:r w:rsidR="00832AD8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a 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2CB721FB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22 939 970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089F68C9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23 683 494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6683AF40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3.6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64E707FC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3.2</w:t>
            </w:r>
          </w:p>
        </w:tc>
      </w:tr>
      <w:tr w:rsidR="00282010" w:rsidRPr="00282010" w14:paraId="64D5D34C" w14:textId="77777777" w:rsidTr="00B15D3F">
        <w:trPr>
          <w:trHeight w:val="222"/>
        </w:trPr>
        <w:tc>
          <w:tcPr>
            <w:tcW w:w="3480" w:type="dxa"/>
            <w:shd w:val="clear" w:color="auto" w:fill="C0C0C0"/>
            <w:noWrap/>
            <w:vAlign w:val="center"/>
            <w:hideMark/>
          </w:tcPr>
          <w:p w14:paraId="03B24040" w14:textId="170FF2F6" w:rsidR="00832AD8" w:rsidRPr="00192D59" w:rsidRDefault="003D0D30" w:rsidP="00832AD8">
            <w:pPr>
              <w:ind w:firstLineChars="100" w:firstLine="171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mallCaps/>
                <w:color w:val="000000" w:themeColor="text1"/>
                <w:sz w:val="17"/>
                <w:szCs w:val="17"/>
              </w:rPr>
              <w:t>pib</w:t>
            </w: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 t</w:t>
            </w:r>
            <w:r w:rsidR="00832AD8"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otal turístico 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68579297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1 982 592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029FA5AB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2 070 006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41A3396F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13.6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2DDF2687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4.4</w:t>
            </w:r>
          </w:p>
        </w:tc>
      </w:tr>
      <w:tr w:rsidR="00282010" w:rsidRPr="00282010" w14:paraId="4A5A78B0" w14:textId="77777777" w:rsidTr="00B15D3F">
        <w:trPr>
          <w:trHeight w:val="222"/>
        </w:trPr>
        <w:tc>
          <w:tcPr>
            <w:tcW w:w="3480" w:type="dxa"/>
            <w:shd w:val="clear" w:color="auto" w:fill="C0C0C0"/>
            <w:vAlign w:val="center"/>
            <w:hideMark/>
          </w:tcPr>
          <w:p w14:paraId="7A17E4AC" w14:textId="77777777" w:rsidR="00832AD8" w:rsidRPr="00192D59" w:rsidRDefault="00832AD8" w:rsidP="00832AD8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Bienes 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01AC8111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 286 141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51E00FEA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 xml:space="preserve"> 283 244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1BCF5A55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19.2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7CC91C95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-1.0</w:t>
            </w:r>
          </w:p>
        </w:tc>
      </w:tr>
      <w:tr w:rsidR="00282010" w:rsidRPr="00282010" w14:paraId="1F4D1BC6" w14:textId="77777777" w:rsidTr="00282010">
        <w:trPr>
          <w:trHeight w:val="222"/>
        </w:trPr>
        <w:tc>
          <w:tcPr>
            <w:tcW w:w="3480" w:type="dxa"/>
            <w:shd w:val="clear" w:color="auto" w:fill="auto"/>
            <w:vAlign w:val="center"/>
            <w:hideMark/>
          </w:tcPr>
          <w:p w14:paraId="0BD4DBD2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Artesanías y otros bienes 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0001BFA4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286 141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5E219A78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283 244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4A2FC7A9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19.2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260B6C79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-1.0</w:t>
            </w:r>
          </w:p>
        </w:tc>
      </w:tr>
      <w:tr w:rsidR="00282010" w:rsidRPr="00282010" w14:paraId="25F15280" w14:textId="77777777" w:rsidTr="00A86C2F">
        <w:trPr>
          <w:trHeight w:val="222"/>
        </w:trPr>
        <w:tc>
          <w:tcPr>
            <w:tcW w:w="3480" w:type="dxa"/>
            <w:shd w:val="clear" w:color="auto" w:fill="C0C0C0"/>
            <w:vAlign w:val="center"/>
            <w:hideMark/>
          </w:tcPr>
          <w:p w14:paraId="6C2F4F26" w14:textId="77777777" w:rsidR="00832AD8" w:rsidRPr="00192D59" w:rsidRDefault="00832AD8" w:rsidP="00832AD8">
            <w:pPr>
              <w:ind w:firstLineChars="200" w:firstLine="341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Servicios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6DFC44EF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1 696 451</w:t>
            </w:r>
          </w:p>
        </w:tc>
        <w:tc>
          <w:tcPr>
            <w:tcW w:w="1200" w:type="dxa"/>
            <w:shd w:val="clear" w:color="auto" w:fill="C0C0C0"/>
            <w:noWrap/>
            <w:vAlign w:val="center"/>
            <w:hideMark/>
          </w:tcPr>
          <w:p w14:paraId="01ED86D4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1 786 763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105A2C30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12.7</w:t>
            </w:r>
          </w:p>
        </w:tc>
        <w:tc>
          <w:tcPr>
            <w:tcW w:w="1020" w:type="dxa"/>
            <w:shd w:val="clear" w:color="auto" w:fill="C0C0C0"/>
            <w:noWrap/>
            <w:vAlign w:val="center"/>
            <w:hideMark/>
          </w:tcPr>
          <w:p w14:paraId="6E5DF79E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5.3</w:t>
            </w:r>
          </w:p>
        </w:tc>
      </w:tr>
      <w:tr w:rsidR="00282010" w:rsidRPr="00282010" w14:paraId="407BF1B8" w14:textId="77777777" w:rsidTr="00282010">
        <w:trPr>
          <w:trHeight w:val="222"/>
        </w:trPr>
        <w:tc>
          <w:tcPr>
            <w:tcW w:w="3480" w:type="dxa"/>
            <w:shd w:val="clear" w:color="auto" w:fill="auto"/>
            <w:vAlign w:val="center"/>
            <w:hideMark/>
          </w:tcPr>
          <w:p w14:paraId="35F6B3C5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Transporte de pasajeros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545B5A0B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376 715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4F9A2ACB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389 862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68687C92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26.0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0B7FCA2E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3.5</w:t>
            </w:r>
          </w:p>
        </w:tc>
      </w:tr>
      <w:tr w:rsidR="00282010" w:rsidRPr="00282010" w14:paraId="0845EF3F" w14:textId="77777777" w:rsidTr="00A86C2F">
        <w:trPr>
          <w:trHeight w:val="482"/>
        </w:trPr>
        <w:tc>
          <w:tcPr>
            <w:tcW w:w="3480" w:type="dxa"/>
            <w:shd w:val="clear" w:color="auto" w:fill="F2F2F2"/>
            <w:vAlign w:val="center"/>
            <w:hideMark/>
          </w:tcPr>
          <w:p w14:paraId="6DF503B8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Restaurantes, bares y centros nocturnos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6B9CAEEA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295 609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74EF379F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294 801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1835CF44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8.2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635D2AF5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-0.3</w:t>
            </w:r>
          </w:p>
        </w:tc>
      </w:tr>
      <w:tr w:rsidR="00282010" w:rsidRPr="00282010" w14:paraId="17E499E2" w14:textId="77777777" w:rsidTr="00282010">
        <w:trPr>
          <w:trHeight w:val="222"/>
        </w:trPr>
        <w:tc>
          <w:tcPr>
            <w:tcW w:w="3480" w:type="dxa"/>
            <w:shd w:val="clear" w:color="auto" w:fill="auto"/>
            <w:vAlign w:val="center"/>
            <w:hideMark/>
          </w:tcPr>
          <w:p w14:paraId="7DF7E91F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Alojamiento para visitantes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2AB75508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446 193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5645D6AB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451 784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504931E4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9.2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230BD484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1.3</w:t>
            </w:r>
          </w:p>
        </w:tc>
      </w:tr>
      <w:tr w:rsidR="00282010" w:rsidRPr="00282010" w14:paraId="3C6FD083" w14:textId="77777777" w:rsidTr="00A86C2F">
        <w:trPr>
          <w:trHeight w:val="495"/>
        </w:trPr>
        <w:tc>
          <w:tcPr>
            <w:tcW w:w="3480" w:type="dxa"/>
            <w:shd w:val="clear" w:color="auto" w:fill="F2F2F2"/>
            <w:vAlign w:val="center"/>
            <w:hideMark/>
          </w:tcPr>
          <w:p w14:paraId="37F022FB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Agencias de viajes y otros servicios de reservas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127AD3A6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16 712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0D164054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17 498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29AE92C2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1.6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2940F7D1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4.7</w:t>
            </w:r>
          </w:p>
        </w:tc>
      </w:tr>
      <w:tr w:rsidR="00282010" w:rsidRPr="00282010" w14:paraId="354758DE" w14:textId="77777777" w:rsidTr="00282010">
        <w:trPr>
          <w:trHeight w:val="222"/>
        </w:trPr>
        <w:tc>
          <w:tcPr>
            <w:tcW w:w="3480" w:type="dxa"/>
            <w:shd w:val="clear" w:color="auto" w:fill="auto"/>
            <w:vAlign w:val="center"/>
            <w:hideMark/>
          </w:tcPr>
          <w:p w14:paraId="289F0549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Comercio turístico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779A973C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193 973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00A8D136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190 898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676EB432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12.4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1D03C91F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-1.6</w:t>
            </w:r>
          </w:p>
        </w:tc>
      </w:tr>
      <w:tr w:rsidR="00282010" w:rsidRPr="00282010" w14:paraId="59275FB4" w14:textId="77777777" w:rsidTr="00A86C2F">
        <w:trPr>
          <w:trHeight w:val="222"/>
        </w:trPr>
        <w:tc>
          <w:tcPr>
            <w:tcW w:w="3480" w:type="dxa"/>
            <w:shd w:val="clear" w:color="auto" w:fill="F2F2F2"/>
            <w:vAlign w:val="center"/>
            <w:hideMark/>
          </w:tcPr>
          <w:p w14:paraId="0D2915BE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Servicios culturales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7C33CC5F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35 426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6A345B1C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37 152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75983216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39.3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6AC66BED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4.9</w:t>
            </w:r>
          </w:p>
        </w:tc>
      </w:tr>
      <w:tr w:rsidR="00282010" w:rsidRPr="00282010" w14:paraId="08DD8643" w14:textId="77777777" w:rsidTr="00282010">
        <w:trPr>
          <w:trHeight w:val="222"/>
        </w:trPr>
        <w:tc>
          <w:tcPr>
            <w:tcW w:w="3480" w:type="dxa"/>
            <w:shd w:val="clear" w:color="auto" w:fill="auto"/>
            <w:vAlign w:val="center"/>
            <w:hideMark/>
          </w:tcPr>
          <w:p w14:paraId="568F58ED" w14:textId="77777777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Servicios deportivos y recreativos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54536273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31 311</w:t>
            </w:r>
          </w:p>
        </w:tc>
        <w:tc>
          <w:tcPr>
            <w:tcW w:w="1200" w:type="dxa"/>
            <w:shd w:val="clear" w:color="auto" w:fill="auto"/>
            <w:noWrap/>
            <w:vAlign w:val="center"/>
            <w:hideMark/>
          </w:tcPr>
          <w:p w14:paraId="1DF4B444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33 777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4FB44A0D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50.5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14:paraId="5289BB26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7.9</w:t>
            </w:r>
          </w:p>
        </w:tc>
      </w:tr>
      <w:tr w:rsidR="00282010" w:rsidRPr="00282010" w14:paraId="36636A4D" w14:textId="77777777" w:rsidTr="00B15D3F">
        <w:trPr>
          <w:trHeight w:val="222"/>
        </w:trPr>
        <w:tc>
          <w:tcPr>
            <w:tcW w:w="3480" w:type="dxa"/>
            <w:shd w:val="clear" w:color="auto" w:fill="F2F2F2"/>
            <w:vAlign w:val="center"/>
            <w:hideMark/>
          </w:tcPr>
          <w:p w14:paraId="35746992" w14:textId="72056C60" w:rsidR="00832AD8" w:rsidRPr="00192D59" w:rsidRDefault="00832AD8" w:rsidP="00832AD8">
            <w:pPr>
              <w:ind w:leftChars="202" w:left="485" w:firstLine="1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Otros servicios</w:t>
            </w:r>
            <w:r w:rsidR="00282010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4E02C67A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300 511</w:t>
            </w:r>
          </w:p>
        </w:tc>
        <w:tc>
          <w:tcPr>
            <w:tcW w:w="1200" w:type="dxa"/>
            <w:shd w:val="clear" w:color="auto" w:fill="F2F2F2"/>
            <w:noWrap/>
            <w:vAlign w:val="center"/>
            <w:hideMark/>
          </w:tcPr>
          <w:p w14:paraId="5B851840" w14:textId="77777777" w:rsidR="00832AD8" w:rsidRPr="00192D59" w:rsidRDefault="00832AD8" w:rsidP="00832AD8">
            <w:pPr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 370 991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1C00389A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4.1</w:t>
            </w:r>
          </w:p>
        </w:tc>
        <w:tc>
          <w:tcPr>
            <w:tcW w:w="1020" w:type="dxa"/>
            <w:shd w:val="clear" w:color="auto" w:fill="F2F2F2"/>
            <w:noWrap/>
            <w:vAlign w:val="center"/>
            <w:hideMark/>
          </w:tcPr>
          <w:p w14:paraId="4F882E42" w14:textId="77777777" w:rsidR="00832AD8" w:rsidRPr="00192D59" w:rsidRDefault="00832AD8" w:rsidP="00832AD8">
            <w:pPr>
              <w:ind w:right="57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23.5</w:t>
            </w:r>
          </w:p>
        </w:tc>
      </w:tr>
    </w:tbl>
    <w:p w14:paraId="1090A6A4" w14:textId="77777777" w:rsidR="00B04031" w:rsidRPr="003B61AB" w:rsidRDefault="00B04031" w:rsidP="00B04031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580B2F">
        <w:rPr>
          <w:rFonts w:ascii="Arial" w:hAnsi="Arial" w:cs="Arial"/>
          <w:color w:val="4D565E"/>
          <w:sz w:val="16"/>
          <w:szCs w:val="16"/>
        </w:rPr>
        <w:t>Nota:</w:t>
      </w:r>
      <w:r w:rsidRPr="00580B2F">
        <w:rPr>
          <w:rFonts w:ascii="Arial" w:hAnsi="Arial" w:cs="Arial"/>
          <w:color w:val="4D565E"/>
          <w:sz w:val="16"/>
          <w:szCs w:val="16"/>
        </w:rPr>
        <w:tab/>
        <w:t>La suma de los valores puede no coincidir con el total debido al redondeo.</w:t>
      </w:r>
    </w:p>
    <w:p w14:paraId="039B7D49" w14:textId="407081FB" w:rsidR="008A7B86" w:rsidRDefault="00282010" w:rsidP="00B15D3F">
      <w:pPr>
        <w:pStyle w:val="Default"/>
        <w:ind w:left="1134" w:right="191" w:hanging="567"/>
        <w:rPr>
          <w:color w:val="4D565E"/>
          <w:sz w:val="16"/>
          <w:szCs w:val="16"/>
        </w:rPr>
      </w:pPr>
      <w:r w:rsidRPr="00B15D3F">
        <w:rPr>
          <w:color w:val="4D565E"/>
          <w:sz w:val="16"/>
          <w:szCs w:val="16"/>
          <w:vertAlign w:val="superscript"/>
        </w:rPr>
        <w:t>1/</w:t>
      </w:r>
      <w:r w:rsidRPr="00B15D3F">
        <w:rPr>
          <w:color w:val="4D565E"/>
          <w:sz w:val="16"/>
          <w:szCs w:val="16"/>
        </w:rPr>
        <w:tab/>
      </w:r>
      <w:r w:rsidR="008A7B86" w:rsidRPr="00B15D3F">
        <w:rPr>
          <w:color w:val="4D565E"/>
          <w:sz w:val="16"/>
          <w:szCs w:val="16"/>
        </w:rPr>
        <w:t xml:space="preserve">Incluye: </w:t>
      </w:r>
      <w:r w:rsidR="008A7B86" w:rsidRPr="00B15D3F">
        <w:rPr>
          <w:i/>
          <w:iCs/>
          <w:color w:val="4D565E"/>
          <w:sz w:val="16"/>
          <w:szCs w:val="16"/>
        </w:rPr>
        <w:t>servicios de apoyo</w:t>
      </w:r>
      <w:r w:rsidR="008A7B86" w:rsidRPr="00B15D3F">
        <w:rPr>
          <w:color w:val="4D565E"/>
          <w:sz w:val="16"/>
          <w:szCs w:val="16"/>
        </w:rPr>
        <w:t xml:space="preserve">, </w:t>
      </w:r>
      <w:r w:rsidR="008A7B86" w:rsidRPr="00B15D3F">
        <w:rPr>
          <w:i/>
          <w:iCs/>
          <w:color w:val="4D565E"/>
          <w:sz w:val="16"/>
          <w:szCs w:val="16"/>
        </w:rPr>
        <w:t>servicios de información</w:t>
      </w:r>
      <w:r w:rsidR="008A7B86" w:rsidRPr="00B15D3F">
        <w:rPr>
          <w:color w:val="4D565E"/>
          <w:sz w:val="16"/>
          <w:szCs w:val="16"/>
        </w:rPr>
        <w:t xml:space="preserve">, </w:t>
      </w:r>
      <w:r w:rsidR="008A7B86" w:rsidRPr="00B15D3F">
        <w:rPr>
          <w:i/>
          <w:iCs/>
          <w:color w:val="4D565E"/>
          <w:sz w:val="16"/>
          <w:szCs w:val="16"/>
        </w:rPr>
        <w:t>servicios financieros</w:t>
      </w:r>
      <w:r w:rsidR="008A7B86" w:rsidRPr="00B15D3F">
        <w:rPr>
          <w:color w:val="4D565E"/>
          <w:sz w:val="16"/>
          <w:szCs w:val="16"/>
        </w:rPr>
        <w:t xml:space="preserve">, </w:t>
      </w:r>
      <w:r w:rsidR="008A7B86" w:rsidRPr="00B15D3F">
        <w:rPr>
          <w:i/>
          <w:iCs/>
          <w:color w:val="4D565E"/>
          <w:sz w:val="16"/>
          <w:szCs w:val="16"/>
        </w:rPr>
        <w:t>servicios inmobiliarios y de alquiler</w:t>
      </w:r>
      <w:r w:rsidR="008A7B86" w:rsidRPr="00B15D3F">
        <w:rPr>
          <w:color w:val="4D565E"/>
          <w:sz w:val="16"/>
          <w:szCs w:val="16"/>
        </w:rPr>
        <w:t xml:space="preserve">, </w:t>
      </w:r>
      <w:r w:rsidR="008A7B86" w:rsidRPr="00B15D3F">
        <w:rPr>
          <w:i/>
          <w:iCs/>
          <w:color w:val="4D565E"/>
          <w:sz w:val="16"/>
          <w:szCs w:val="16"/>
        </w:rPr>
        <w:t>productos no destinados al consumo</w:t>
      </w:r>
      <w:r w:rsidR="008A7B86" w:rsidRPr="00B15D3F">
        <w:rPr>
          <w:color w:val="4D565E"/>
          <w:sz w:val="16"/>
          <w:szCs w:val="16"/>
        </w:rPr>
        <w:t xml:space="preserve">, entre otros. </w:t>
      </w:r>
    </w:p>
    <w:p w14:paraId="5AA6A9CC" w14:textId="46A29DF7" w:rsidR="008A7B86" w:rsidRPr="00282010" w:rsidRDefault="008A7B86" w:rsidP="00B15D3F">
      <w:pPr>
        <w:pStyle w:val="Textoindependiente"/>
        <w:ind w:left="1134" w:hanging="567"/>
        <w:jc w:val="left"/>
        <w:rPr>
          <w:rFonts w:ascii="Arial" w:hAnsi="Arial" w:cs="Arial"/>
          <w:color w:val="4D565E"/>
          <w:sz w:val="16"/>
          <w:szCs w:val="16"/>
        </w:rPr>
      </w:pPr>
      <w:r w:rsidRPr="00282010">
        <w:rPr>
          <w:rFonts w:ascii="Arial" w:hAnsi="Arial" w:cs="Arial"/>
          <w:color w:val="4D565E"/>
          <w:sz w:val="16"/>
          <w:szCs w:val="16"/>
        </w:rPr>
        <w:t>Fuente:</w:t>
      </w:r>
      <w:r w:rsidR="00282010" w:rsidRPr="00282010">
        <w:rPr>
          <w:rFonts w:ascii="Arial" w:hAnsi="Arial" w:cs="Arial"/>
          <w:color w:val="4D565E"/>
          <w:sz w:val="16"/>
          <w:szCs w:val="16"/>
        </w:rPr>
        <w:tab/>
      </w:r>
      <w:r w:rsidRPr="00282010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282010">
        <w:rPr>
          <w:rFonts w:ascii="Arial" w:hAnsi="Arial" w:cs="Arial"/>
          <w:color w:val="4D565E"/>
          <w:sz w:val="16"/>
          <w:szCs w:val="16"/>
        </w:rPr>
        <w:t>. Cuenta Satélite del</w:t>
      </w:r>
      <w:r w:rsidRPr="00282010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282010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282010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282010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282010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282010">
        <w:rPr>
          <w:rFonts w:ascii="Arial" w:hAnsi="Arial" w:cs="Arial"/>
          <w:color w:val="4D565E"/>
          <w:sz w:val="16"/>
          <w:szCs w:val="16"/>
        </w:rPr>
        <w:t>), 2023</w:t>
      </w:r>
      <w:r w:rsidRPr="00282010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20AD76ED" w14:textId="77777777" w:rsidR="00D85868" w:rsidRPr="008A7B86" w:rsidRDefault="00D85868" w:rsidP="008A7B86">
      <w:pPr>
        <w:ind w:left="-567" w:right="-516"/>
        <w:jc w:val="both"/>
        <w:rPr>
          <w:rFonts w:ascii="Arial" w:hAnsi="Arial" w:cs="Arial"/>
        </w:rPr>
      </w:pPr>
    </w:p>
    <w:p w14:paraId="5129B7DA" w14:textId="1B4CE0D2" w:rsidR="006C6899" w:rsidRPr="00F34337" w:rsidRDefault="006C6899" w:rsidP="006C6899">
      <w:pPr>
        <w:ind w:left="-567" w:right="-516"/>
        <w:jc w:val="both"/>
        <w:rPr>
          <w:rFonts w:ascii="Arial" w:hAnsi="Arial" w:cs="Arial"/>
        </w:rPr>
      </w:pPr>
      <w:r w:rsidRPr="00F34337">
        <w:rPr>
          <w:rFonts w:ascii="Arial" w:hAnsi="Arial" w:cs="Arial"/>
        </w:rPr>
        <w:t xml:space="preserve">La </w:t>
      </w:r>
      <w:r>
        <w:rPr>
          <w:rFonts w:ascii="Arial" w:hAnsi="Arial" w:cs="Arial"/>
          <w:smallCaps/>
        </w:rPr>
        <w:t>cstm</w:t>
      </w:r>
      <w:r w:rsidRPr="00F34337">
        <w:rPr>
          <w:rFonts w:ascii="Arial" w:hAnsi="Arial" w:cs="Arial"/>
        </w:rPr>
        <w:t xml:space="preserve"> permite identificar el consumo turístico interior</w:t>
      </w:r>
      <w:r w:rsidR="008222CC">
        <w:rPr>
          <w:rFonts w:ascii="Arial" w:hAnsi="Arial" w:cs="Arial"/>
        </w:rPr>
        <w:t xml:space="preserve">. Este </w:t>
      </w:r>
      <w:r w:rsidR="00F50968">
        <w:rPr>
          <w:rFonts w:ascii="Arial" w:hAnsi="Arial" w:cs="Arial"/>
        </w:rPr>
        <w:t>corresponde al</w:t>
      </w:r>
      <w:r w:rsidRPr="00F34337">
        <w:rPr>
          <w:rFonts w:ascii="Arial" w:hAnsi="Arial" w:cs="Arial"/>
        </w:rPr>
        <w:t xml:space="preserve"> gasto </w:t>
      </w:r>
      <w:r w:rsidR="00282010">
        <w:rPr>
          <w:rFonts w:ascii="Arial" w:hAnsi="Arial" w:cs="Arial"/>
        </w:rPr>
        <w:t xml:space="preserve">que </w:t>
      </w:r>
      <w:r w:rsidRPr="00F34337">
        <w:rPr>
          <w:rFonts w:ascii="Arial" w:hAnsi="Arial" w:cs="Arial"/>
        </w:rPr>
        <w:t>realiza</w:t>
      </w:r>
      <w:r w:rsidR="00282010">
        <w:rPr>
          <w:rFonts w:ascii="Arial" w:hAnsi="Arial" w:cs="Arial"/>
        </w:rPr>
        <w:t>n</w:t>
      </w:r>
      <w:r w:rsidRPr="00F3433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las y </w:t>
      </w:r>
      <w:r w:rsidRPr="00F34337">
        <w:rPr>
          <w:rFonts w:ascii="Arial" w:hAnsi="Arial" w:cs="Arial"/>
        </w:rPr>
        <w:t xml:space="preserve">los visitantes dentro del país, tanto residentes (consumo interno) como </w:t>
      </w:r>
      <w:r w:rsidR="008222CC">
        <w:rPr>
          <w:rFonts w:ascii="Arial" w:hAnsi="Arial" w:cs="Arial"/>
        </w:rPr>
        <w:t xml:space="preserve">las y los </w:t>
      </w:r>
      <w:r w:rsidRPr="00F34337">
        <w:rPr>
          <w:rFonts w:ascii="Arial" w:hAnsi="Arial" w:cs="Arial"/>
        </w:rPr>
        <w:t xml:space="preserve">extranjeros (consumo receptivo). Asimismo, registra el consumo turístico emisor, que se </w:t>
      </w:r>
      <w:r>
        <w:rPr>
          <w:rFonts w:ascii="Arial" w:hAnsi="Arial" w:cs="Arial"/>
        </w:rPr>
        <w:t xml:space="preserve">refiere al </w:t>
      </w:r>
      <w:r w:rsidRPr="00F34337">
        <w:rPr>
          <w:rFonts w:ascii="Arial" w:hAnsi="Arial" w:cs="Arial"/>
        </w:rPr>
        <w:t xml:space="preserve">gasto </w:t>
      </w:r>
      <w:r w:rsidR="00282010">
        <w:rPr>
          <w:rFonts w:ascii="Arial" w:hAnsi="Arial" w:cs="Arial"/>
        </w:rPr>
        <w:t xml:space="preserve">que </w:t>
      </w:r>
      <w:r w:rsidRPr="00F34337">
        <w:rPr>
          <w:rFonts w:ascii="Arial" w:hAnsi="Arial" w:cs="Arial"/>
        </w:rPr>
        <w:t>realiza</w:t>
      </w:r>
      <w:r w:rsidR="00282010">
        <w:rPr>
          <w:rFonts w:ascii="Arial" w:hAnsi="Arial" w:cs="Arial"/>
        </w:rPr>
        <w:t>n</w:t>
      </w:r>
      <w:r w:rsidRPr="00F3433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las y </w:t>
      </w:r>
      <w:r w:rsidRPr="00F34337">
        <w:rPr>
          <w:rFonts w:ascii="Arial" w:hAnsi="Arial" w:cs="Arial"/>
        </w:rPr>
        <w:t>los residentes de México en calidad de visitantes en otros países.</w:t>
      </w:r>
    </w:p>
    <w:p w14:paraId="487EFBFD" w14:textId="77777777" w:rsidR="006C6899" w:rsidRPr="00F34337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4A95F1ED" w14:textId="52A92601" w:rsidR="006C6899" w:rsidRPr="00F34337" w:rsidRDefault="006C6899" w:rsidP="006C6899">
      <w:pPr>
        <w:ind w:left="-567" w:right="-516"/>
        <w:jc w:val="both"/>
        <w:rPr>
          <w:rFonts w:ascii="Arial" w:hAnsi="Arial" w:cs="Arial"/>
        </w:rPr>
      </w:pPr>
      <w:r w:rsidRPr="00F34337">
        <w:rPr>
          <w:rFonts w:ascii="Arial" w:hAnsi="Arial" w:cs="Arial"/>
        </w:rPr>
        <w:t>Durante 202</w:t>
      </w:r>
      <w:r w:rsidR="00D85868">
        <w:rPr>
          <w:rFonts w:ascii="Arial" w:hAnsi="Arial" w:cs="Arial"/>
        </w:rPr>
        <w:t>3</w:t>
      </w:r>
      <w:r w:rsidRPr="00F34337">
        <w:rPr>
          <w:rFonts w:ascii="Arial" w:hAnsi="Arial" w:cs="Arial"/>
        </w:rPr>
        <w:t xml:space="preserve">, el consumo turístico dentro y fuera del país alcanzó un monto de </w:t>
      </w:r>
      <w:r w:rsidR="00FF14AA">
        <w:rPr>
          <w:rFonts w:ascii="Arial" w:hAnsi="Arial" w:cs="Arial"/>
        </w:rPr>
        <w:br/>
      </w:r>
      <w:r>
        <w:rPr>
          <w:rFonts w:ascii="Arial" w:hAnsi="Arial" w:cs="Arial"/>
        </w:rPr>
        <w:t xml:space="preserve">4 </w:t>
      </w:r>
      <w:r w:rsidR="00CB4EA4">
        <w:rPr>
          <w:rFonts w:ascii="Arial" w:hAnsi="Arial" w:cs="Arial"/>
        </w:rPr>
        <w:t>476</w:t>
      </w:r>
      <w:r>
        <w:rPr>
          <w:rFonts w:ascii="Arial" w:hAnsi="Arial" w:cs="Arial"/>
        </w:rPr>
        <w:t xml:space="preserve"> </w:t>
      </w:r>
      <w:r w:rsidR="00CB4EA4">
        <w:rPr>
          <w:rFonts w:ascii="Arial" w:hAnsi="Arial" w:cs="Arial"/>
        </w:rPr>
        <w:t>237</w:t>
      </w:r>
      <w:r>
        <w:rPr>
          <w:rFonts w:ascii="Arial" w:hAnsi="Arial" w:cs="Arial"/>
        </w:rPr>
        <w:t xml:space="preserve"> </w:t>
      </w:r>
      <w:r w:rsidRPr="00F34337">
        <w:rPr>
          <w:rFonts w:ascii="Arial" w:hAnsi="Arial" w:cs="Arial"/>
        </w:rPr>
        <w:t xml:space="preserve">millones de pesos corrientes. De este monto, el consumo turístico interior aportó </w:t>
      </w:r>
      <w:r w:rsidR="00CB4EA4">
        <w:rPr>
          <w:rFonts w:ascii="Arial" w:hAnsi="Arial" w:cs="Arial"/>
        </w:rPr>
        <w:t>95.0</w:t>
      </w:r>
      <w:r>
        <w:rPr>
          <w:rFonts w:ascii="Arial" w:hAnsi="Arial" w:cs="Arial"/>
        </w:rPr>
        <w:t xml:space="preserve"> </w:t>
      </w:r>
      <w:r w:rsidRPr="00F34337">
        <w:rPr>
          <w:rFonts w:ascii="Arial" w:hAnsi="Arial" w:cs="Arial"/>
        </w:rPr>
        <w:t xml:space="preserve">% del gasto total y el consumo turístico emisor representó </w:t>
      </w:r>
      <w:r w:rsidR="00D85868">
        <w:rPr>
          <w:rFonts w:ascii="Arial" w:hAnsi="Arial" w:cs="Arial"/>
        </w:rPr>
        <w:t>5.0</w:t>
      </w:r>
      <w:r w:rsidRPr="00F34337">
        <w:rPr>
          <w:rFonts w:ascii="Arial" w:hAnsi="Arial" w:cs="Arial"/>
        </w:rPr>
        <w:t xml:space="preserve"> por ciento.</w:t>
      </w:r>
    </w:p>
    <w:p w14:paraId="756EE2D7" w14:textId="77777777" w:rsidR="006C6899" w:rsidRPr="00F34337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3A0158D4" w14:textId="7E4021DB" w:rsidR="006C6899" w:rsidRDefault="006C6899" w:rsidP="006C6899">
      <w:pPr>
        <w:ind w:left="-567" w:right="-516"/>
        <w:jc w:val="both"/>
        <w:rPr>
          <w:rFonts w:ascii="Arial" w:hAnsi="Arial" w:cs="Arial"/>
        </w:rPr>
      </w:pPr>
      <w:r w:rsidRPr="00F34337">
        <w:rPr>
          <w:rFonts w:ascii="Arial" w:hAnsi="Arial" w:cs="Arial"/>
        </w:rPr>
        <w:t xml:space="preserve">Cabe señalar que de cada 100 pesos </w:t>
      </w:r>
      <w:r>
        <w:rPr>
          <w:rFonts w:ascii="Arial" w:hAnsi="Arial" w:cs="Arial"/>
        </w:rPr>
        <w:t xml:space="preserve">que </w:t>
      </w:r>
      <w:r w:rsidRPr="00F34337">
        <w:rPr>
          <w:rFonts w:ascii="Arial" w:hAnsi="Arial" w:cs="Arial"/>
        </w:rPr>
        <w:t>gasta</w:t>
      </w:r>
      <w:r>
        <w:rPr>
          <w:rFonts w:ascii="Arial" w:hAnsi="Arial" w:cs="Arial"/>
        </w:rPr>
        <w:t>ron las y los</w:t>
      </w:r>
      <w:r w:rsidRPr="00F3433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visitantes</w:t>
      </w:r>
      <w:r w:rsidRPr="00F34337">
        <w:rPr>
          <w:rFonts w:ascii="Arial" w:hAnsi="Arial" w:cs="Arial"/>
        </w:rPr>
        <w:t xml:space="preserve"> (internos y receptivos) dentro del país, </w:t>
      </w:r>
      <w:r>
        <w:rPr>
          <w:rFonts w:ascii="Arial" w:hAnsi="Arial" w:cs="Arial"/>
        </w:rPr>
        <w:t xml:space="preserve">las y </w:t>
      </w:r>
      <w:r w:rsidRPr="00F34337">
        <w:rPr>
          <w:rFonts w:ascii="Arial" w:hAnsi="Arial" w:cs="Arial"/>
        </w:rPr>
        <w:t xml:space="preserve">los </w:t>
      </w:r>
      <w:r>
        <w:rPr>
          <w:rFonts w:ascii="Arial" w:hAnsi="Arial" w:cs="Arial"/>
        </w:rPr>
        <w:t>visitantes</w:t>
      </w:r>
      <w:r w:rsidRPr="00F34337">
        <w:rPr>
          <w:rFonts w:ascii="Arial" w:hAnsi="Arial" w:cs="Arial"/>
        </w:rPr>
        <w:t xml:space="preserve"> residentes contribuyeron con</w:t>
      </w:r>
      <w:r>
        <w:rPr>
          <w:rFonts w:ascii="Arial" w:hAnsi="Arial" w:cs="Arial"/>
        </w:rPr>
        <w:t xml:space="preserve"> 8</w:t>
      </w:r>
      <w:r w:rsidR="00CB4EA4">
        <w:rPr>
          <w:rFonts w:ascii="Arial" w:hAnsi="Arial" w:cs="Arial"/>
        </w:rPr>
        <w:t>4</w:t>
      </w:r>
      <w:r w:rsidRPr="00F34337">
        <w:rPr>
          <w:rFonts w:ascii="Arial" w:hAnsi="Arial" w:cs="Arial"/>
        </w:rPr>
        <w:t xml:space="preserve"> pesos</w:t>
      </w:r>
      <w:r w:rsidR="002D0D22">
        <w:rPr>
          <w:rFonts w:ascii="Arial" w:hAnsi="Arial" w:cs="Arial"/>
        </w:rPr>
        <w:t>,</w:t>
      </w:r>
      <w:r w:rsidR="00282010">
        <w:rPr>
          <w:rFonts w:ascii="Arial" w:hAnsi="Arial" w:cs="Arial"/>
        </w:rPr>
        <w:t xml:space="preserve"> </w:t>
      </w:r>
      <w:r w:rsidR="002D0D22">
        <w:rPr>
          <w:rFonts w:ascii="Arial" w:hAnsi="Arial" w:cs="Arial"/>
        </w:rPr>
        <w:t xml:space="preserve">aproximadamente </w:t>
      </w:r>
      <w:r>
        <w:rPr>
          <w:rFonts w:ascii="Arial" w:hAnsi="Arial" w:cs="Arial"/>
        </w:rPr>
        <w:t>(ver cuadro 3)</w:t>
      </w:r>
      <w:r w:rsidRPr="00F34337">
        <w:rPr>
          <w:rFonts w:ascii="Arial" w:hAnsi="Arial" w:cs="Arial"/>
        </w:rPr>
        <w:t xml:space="preserve">. </w:t>
      </w:r>
    </w:p>
    <w:p w14:paraId="293FFD37" w14:textId="15A55574" w:rsidR="00D85868" w:rsidRPr="008A7B86" w:rsidRDefault="00D85868" w:rsidP="00D85868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24026">
        <w:rPr>
          <w:rFonts w:ascii="Arial" w:hAnsi="Arial" w:cs="Arial"/>
          <w:color w:val="4D565E"/>
          <w:sz w:val="20"/>
          <w:szCs w:val="20"/>
        </w:rPr>
        <w:t xml:space="preserve">Cuadro </w:t>
      </w:r>
      <w:r>
        <w:rPr>
          <w:rFonts w:ascii="Arial" w:hAnsi="Arial" w:cs="Arial"/>
          <w:color w:val="4D565E"/>
          <w:sz w:val="20"/>
          <w:szCs w:val="20"/>
          <w:lang w:val="es-MX"/>
        </w:rPr>
        <w:t>3</w:t>
      </w:r>
    </w:p>
    <w:p w14:paraId="16E1DCC8" w14:textId="70A203EF" w:rsidR="00D85868" w:rsidRPr="00B15D3F" w:rsidRDefault="00A73F45" w:rsidP="00D85868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Consumo </w:t>
      </w:r>
      <w:r w:rsidR="00F40BE9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t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ur</w:t>
      </w:r>
      <w:r w:rsidRPr="00B15D3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stico, seg</w:t>
      </w:r>
      <w:r w:rsidRPr="00B15D3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ú</w:t>
      </w: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n su origen</w:t>
      </w:r>
    </w:p>
    <w:p w14:paraId="71DFA82A" w14:textId="49975ADA" w:rsidR="00D85868" w:rsidRPr="00024026" w:rsidRDefault="00D85868" w:rsidP="00D85868">
      <w:pPr>
        <w:pStyle w:val="Textoindependiente"/>
        <w:jc w:val="center"/>
        <w:rPr>
          <w:rFonts w:ascii="Arial" w:hAnsi="Arial" w:cs="Arial"/>
          <w:color w:val="27251F"/>
          <w:sz w:val="18"/>
          <w:szCs w:val="18"/>
        </w:rPr>
      </w:pPr>
      <w:r w:rsidRPr="00024026">
        <w:rPr>
          <w:rFonts w:ascii="Arial" w:hAnsi="Arial" w:cs="Arial"/>
          <w:color w:val="27251F"/>
          <w:sz w:val="18"/>
          <w:szCs w:val="18"/>
        </w:rPr>
        <w:t xml:space="preserve">(millones de pesos </w:t>
      </w:r>
      <w:r w:rsidR="00A73F45">
        <w:rPr>
          <w:rFonts w:ascii="Arial" w:hAnsi="Arial" w:cs="Arial"/>
          <w:color w:val="27251F"/>
          <w:sz w:val="18"/>
          <w:szCs w:val="18"/>
          <w:lang w:val="es-MX"/>
        </w:rPr>
        <w:t>corrientes y estructura</w:t>
      </w:r>
      <w:r w:rsidRPr="00024026">
        <w:rPr>
          <w:rFonts w:ascii="Arial" w:hAnsi="Arial" w:cs="Arial"/>
          <w:color w:val="27251F"/>
          <w:sz w:val="18"/>
          <w:szCs w:val="18"/>
        </w:rPr>
        <w:t xml:space="preserve"> porcentual)</w:t>
      </w:r>
    </w:p>
    <w:tbl>
      <w:tblPr>
        <w:tblW w:w="8440" w:type="dxa"/>
        <w:tblInd w:w="1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1"/>
        <w:gridCol w:w="1199"/>
        <w:gridCol w:w="870"/>
        <w:gridCol w:w="870"/>
        <w:gridCol w:w="1200"/>
        <w:gridCol w:w="870"/>
        <w:gridCol w:w="870"/>
      </w:tblGrid>
      <w:tr w:rsidR="00D85868" w:rsidRPr="00D85868" w14:paraId="5FF88864" w14:textId="77777777" w:rsidTr="00B15D3F">
        <w:trPr>
          <w:trHeight w:val="404"/>
        </w:trPr>
        <w:tc>
          <w:tcPr>
            <w:tcW w:w="2561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80DDD7"/>
            <w:vAlign w:val="center"/>
            <w:hideMark/>
          </w:tcPr>
          <w:p w14:paraId="3D03A22C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Concepto </w:t>
            </w:r>
          </w:p>
        </w:tc>
        <w:tc>
          <w:tcPr>
            <w:tcW w:w="1199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80DDD7"/>
            <w:vAlign w:val="center"/>
            <w:hideMark/>
          </w:tcPr>
          <w:p w14:paraId="4F71466E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74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80DDD7"/>
            <w:vAlign w:val="center"/>
            <w:hideMark/>
          </w:tcPr>
          <w:p w14:paraId="47A7B8A3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Estructura porcentual </w:t>
            </w:r>
          </w:p>
        </w:tc>
        <w:tc>
          <w:tcPr>
            <w:tcW w:w="1200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80DDD7"/>
            <w:vAlign w:val="center"/>
            <w:hideMark/>
          </w:tcPr>
          <w:p w14:paraId="0863146B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74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80DDD7"/>
            <w:vAlign w:val="center"/>
            <w:hideMark/>
          </w:tcPr>
          <w:p w14:paraId="5C13001F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Estructura porcentual </w:t>
            </w:r>
          </w:p>
        </w:tc>
      </w:tr>
      <w:tr w:rsidR="00D85868" w:rsidRPr="00D85868" w14:paraId="50EE84CF" w14:textId="77777777" w:rsidTr="00B15D3F">
        <w:trPr>
          <w:trHeight w:val="201"/>
        </w:trPr>
        <w:tc>
          <w:tcPr>
            <w:tcW w:w="2561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vAlign w:val="center"/>
            <w:hideMark/>
          </w:tcPr>
          <w:p w14:paraId="5C954A14" w14:textId="77777777" w:rsidR="00D85868" w:rsidRPr="00192D59" w:rsidRDefault="00D85868" w:rsidP="00D8586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99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vAlign w:val="center"/>
            <w:hideMark/>
          </w:tcPr>
          <w:p w14:paraId="6647D4BA" w14:textId="77777777" w:rsidR="00D85868" w:rsidRPr="00192D59" w:rsidRDefault="00D85868" w:rsidP="00D8586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4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BDEDEA"/>
            <w:vAlign w:val="center"/>
            <w:hideMark/>
          </w:tcPr>
          <w:p w14:paraId="6CB8E040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00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vAlign w:val="center"/>
            <w:hideMark/>
          </w:tcPr>
          <w:p w14:paraId="0B7FDAAF" w14:textId="77777777" w:rsidR="00D85868" w:rsidRPr="00192D59" w:rsidRDefault="00D85868" w:rsidP="00D85868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4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BDEDEA"/>
            <w:vAlign w:val="center"/>
            <w:hideMark/>
          </w:tcPr>
          <w:p w14:paraId="42F5208C" w14:textId="77777777" w:rsidR="00D85868" w:rsidRPr="00192D59" w:rsidRDefault="00D85868" w:rsidP="00D8586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2023</w:t>
            </w:r>
          </w:p>
        </w:tc>
      </w:tr>
      <w:tr w:rsidR="00CB4EA4" w:rsidRPr="00D85868" w14:paraId="2A02795F" w14:textId="77777777" w:rsidTr="00B15D3F">
        <w:trPr>
          <w:trHeight w:val="300"/>
        </w:trPr>
        <w:tc>
          <w:tcPr>
            <w:tcW w:w="256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6969CCE4" w14:textId="77777777" w:rsidR="00CB4EA4" w:rsidRPr="00192D59" w:rsidRDefault="00CB4EA4" w:rsidP="00CB4EA4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Total</w:t>
            </w:r>
          </w:p>
        </w:tc>
        <w:tc>
          <w:tcPr>
            <w:tcW w:w="11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1AE642E9" w14:textId="4A111138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4 287 627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0EA1B6B2" w14:textId="0AD2C627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6CEA7A2B" w14:textId="07775D62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20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7A5DA39A" w14:textId="65D358E4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4 476 237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755A3F02" w14:textId="1AAC476C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22301781" w14:textId="5B36D5E3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</w:tr>
      <w:tr w:rsidR="00CB4EA4" w:rsidRPr="00D85868" w14:paraId="6A4B8EB3" w14:textId="77777777" w:rsidTr="00B15D3F">
        <w:trPr>
          <w:trHeight w:val="300"/>
        </w:trPr>
        <w:tc>
          <w:tcPr>
            <w:tcW w:w="256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3BF6EC42" w14:textId="77777777" w:rsidR="00CB4EA4" w:rsidRPr="00192D59" w:rsidRDefault="00CB4EA4" w:rsidP="00CB4EA4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>Consumo turístico interior</w:t>
            </w:r>
          </w:p>
        </w:tc>
        <w:tc>
          <w:tcPr>
            <w:tcW w:w="11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0AD2630A" w14:textId="7815FA54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4 094 307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442E3FEA" w14:textId="45E4CB1D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95.5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3D56C036" w14:textId="3A8B611A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  <w:tc>
          <w:tcPr>
            <w:tcW w:w="120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4418A70B" w14:textId="2ABE40BE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4 251 000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00CD1928" w14:textId="5EEEC61D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95.0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574AC3EF" w14:textId="09EC4EDC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100.0</w:t>
            </w:r>
          </w:p>
        </w:tc>
      </w:tr>
      <w:tr w:rsidR="00CB4EA4" w:rsidRPr="00D85868" w14:paraId="128B4A66" w14:textId="77777777" w:rsidTr="00B15D3F">
        <w:trPr>
          <w:trHeight w:val="300"/>
        </w:trPr>
        <w:tc>
          <w:tcPr>
            <w:tcW w:w="256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6FAE5D63" w14:textId="77777777" w:rsidR="00CB4EA4" w:rsidRPr="00192D59" w:rsidRDefault="00CB4EA4" w:rsidP="00CB4EA4">
            <w:pPr>
              <w:ind w:firstLineChars="100" w:firstLine="170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Consumo turístico interno</w:t>
            </w:r>
          </w:p>
        </w:tc>
        <w:tc>
          <w:tcPr>
            <w:tcW w:w="11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0F41A28B" w14:textId="35B5A666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3 376 428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64056079" w14:textId="404AEDC3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78.7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3D52E1B7" w14:textId="58D12DE5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82.5</w:t>
            </w:r>
          </w:p>
        </w:tc>
        <w:tc>
          <w:tcPr>
            <w:tcW w:w="120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2FAA0891" w14:textId="3D354878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3 559 413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29176969" w14:textId="261A5AEE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79.5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  <w:noWrap/>
            <w:vAlign w:val="center"/>
            <w:hideMark/>
          </w:tcPr>
          <w:p w14:paraId="0233A69B" w14:textId="303FEA03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83.7</w:t>
            </w:r>
          </w:p>
        </w:tc>
      </w:tr>
      <w:tr w:rsidR="00CB4EA4" w:rsidRPr="00D85868" w14:paraId="5A936FD4" w14:textId="77777777" w:rsidTr="00B15D3F">
        <w:trPr>
          <w:trHeight w:val="300"/>
        </w:trPr>
        <w:tc>
          <w:tcPr>
            <w:tcW w:w="256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04B1E67B" w14:textId="77777777" w:rsidR="00CB4EA4" w:rsidRPr="00192D59" w:rsidRDefault="00CB4EA4" w:rsidP="00CB4EA4">
            <w:pPr>
              <w:ind w:firstLineChars="100" w:firstLine="170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/>
                <w:sz w:val="17"/>
                <w:szCs w:val="17"/>
              </w:rPr>
              <w:t>Consumo turístico receptivo</w:t>
            </w:r>
          </w:p>
        </w:tc>
        <w:tc>
          <w:tcPr>
            <w:tcW w:w="11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37E3A260" w14:textId="112F4746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 xml:space="preserve"> 717 879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32D8FE5D" w14:textId="42120748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16.7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49A3062F" w14:textId="5CDAC37B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17.5</w:t>
            </w:r>
          </w:p>
        </w:tc>
        <w:tc>
          <w:tcPr>
            <w:tcW w:w="120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0E310F18" w14:textId="028BD679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 xml:space="preserve"> 691 587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0B1CD347" w14:textId="717846D2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15.5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/>
            <w:noWrap/>
            <w:vAlign w:val="center"/>
            <w:hideMark/>
          </w:tcPr>
          <w:p w14:paraId="6BE2102D" w14:textId="303A2CB3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000000"/>
                <w:sz w:val="17"/>
                <w:szCs w:val="17"/>
              </w:rPr>
              <w:t>16.3</w:t>
            </w:r>
          </w:p>
        </w:tc>
      </w:tr>
      <w:tr w:rsidR="00CB4EA4" w:rsidRPr="00D85868" w14:paraId="4D6B06FD" w14:textId="77777777" w:rsidTr="00B15D3F">
        <w:trPr>
          <w:trHeight w:val="227"/>
        </w:trPr>
        <w:tc>
          <w:tcPr>
            <w:tcW w:w="256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6535FDFE" w14:textId="77777777" w:rsidR="00CB4EA4" w:rsidRPr="00192D59" w:rsidRDefault="00CB4EA4" w:rsidP="00CB4EA4">
            <w:pPr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  <w:t xml:space="preserve">Consumo turístico emisor </w:t>
            </w:r>
          </w:p>
        </w:tc>
        <w:tc>
          <w:tcPr>
            <w:tcW w:w="11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635DDB47" w14:textId="7C73EA6B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193 320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22B2231D" w14:textId="228622CB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4.5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26F9CDBA" w14:textId="6625336E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20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58562944" w14:textId="095E32D8" w:rsidR="00CB4EA4" w:rsidRPr="00192D59" w:rsidRDefault="00CB4EA4" w:rsidP="00CB4EA4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225 237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7C7A0797" w14:textId="5D043AF5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5.0</w:t>
            </w:r>
          </w:p>
        </w:tc>
        <w:tc>
          <w:tcPr>
            <w:tcW w:w="870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C0C0"/>
            <w:noWrap/>
            <w:vAlign w:val="center"/>
            <w:hideMark/>
          </w:tcPr>
          <w:p w14:paraId="70822FA7" w14:textId="47FF241E" w:rsidR="00CB4EA4" w:rsidRPr="00192D59" w:rsidRDefault="00CB4EA4" w:rsidP="00CB4EA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 </w:t>
            </w:r>
          </w:p>
        </w:tc>
      </w:tr>
    </w:tbl>
    <w:p w14:paraId="592F4BF3" w14:textId="4FBCF5BA" w:rsidR="00A73F45" w:rsidRPr="0088691D" w:rsidRDefault="00A73F45" w:rsidP="00A73F45">
      <w:pPr>
        <w:pStyle w:val="Textoindependiente"/>
        <w:ind w:left="142"/>
        <w:jc w:val="left"/>
        <w:rPr>
          <w:rFonts w:ascii="Arial" w:hAnsi="Arial" w:cs="Arial"/>
          <w:color w:val="4D565E"/>
          <w:sz w:val="16"/>
          <w:szCs w:val="16"/>
        </w:rPr>
      </w:pPr>
      <w:r w:rsidRPr="00B15D3F">
        <w:rPr>
          <w:rFonts w:ascii="Arial" w:hAnsi="Arial" w:cs="Arial"/>
          <w:color w:val="4D565E"/>
          <w:sz w:val="16"/>
          <w:szCs w:val="16"/>
        </w:rPr>
        <w:t xml:space="preserve">Nota: </w:t>
      </w:r>
      <w:r w:rsidR="0088691D">
        <w:rPr>
          <w:rFonts w:ascii="Arial" w:hAnsi="Arial" w:cs="Arial"/>
          <w:color w:val="4D565E"/>
          <w:sz w:val="16"/>
          <w:szCs w:val="16"/>
        </w:rPr>
        <w:tab/>
      </w:r>
      <w:r w:rsidRPr="00B15D3F">
        <w:rPr>
          <w:rFonts w:ascii="Arial" w:hAnsi="Arial" w:cs="Arial"/>
          <w:color w:val="4D565E"/>
          <w:sz w:val="16"/>
          <w:szCs w:val="16"/>
        </w:rPr>
        <w:t>La suma de los valores puede no coincidir con el total debido al redondeo.</w:t>
      </w:r>
    </w:p>
    <w:p w14:paraId="06818AB0" w14:textId="77777777" w:rsidR="00A73F45" w:rsidRPr="0088691D" w:rsidRDefault="00A73F45" w:rsidP="00A73F45">
      <w:pPr>
        <w:pStyle w:val="Textoindependiente"/>
        <w:ind w:left="142"/>
        <w:jc w:val="left"/>
        <w:rPr>
          <w:rFonts w:ascii="Arial" w:hAnsi="Arial" w:cs="Arial"/>
          <w:color w:val="4D565E"/>
          <w:sz w:val="16"/>
          <w:szCs w:val="16"/>
        </w:rPr>
      </w:pPr>
      <w:r w:rsidRPr="0088691D">
        <w:rPr>
          <w:rFonts w:ascii="Arial" w:hAnsi="Arial" w:cs="Arial"/>
          <w:color w:val="4D565E"/>
          <w:sz w:val="16"/>
          <w:szCs w:val="16"/>
        </w:rPr>
        <w:t>Fuente:</w:t>
      </w:r>
      <w:r w:rsidRPr="0088691D">
        <w:rPr>
          <w:rFonts w:ascii="Arial" w:hAnsi="Arial" w:cs="Arial"/>
          <w:color w:val="4D565E"/>
          <w:sz w:val="16"/>
          <w:szCs w:val="16"/>
        </w:rPr>
        <w:tab/>
      </w:r>
      <w:r w:rsidRPr="0088691D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88691D">
        <w:rPr>
          <w:rFonts w:ascii="Arial" w:hAnsi="Arial" w:cs="Arial"/>
          <w:color w:val="4D565E"/>
          <w:sz w:val="16"/>
          <w:szCs w:val="16"/>
        </w:rPr>
        <w:t>. Cuenta Satélite del</w:t>
      </w:r>
      <w:r w:rsidRPr="0088691D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88691D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88691D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88691D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88691D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88691D">
        <w:rPr>
          <w:rFonts w:ascii="Arial" w:hAnsi="Arial" w:cs="Arial"/>
          <w:color w:val="4D565E"/>
          <w:sz w:val="16"/>
          <w:szCs w:val="16"/>
        </w:rPr>
        <w:t>), 2023</w:t>
      </w:r>
      <w:r w:rsidRPr="0088691D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0FFD5036" w14:textId="0CF7972A" w:rsidR="006C6899" w:rsidRDefault="006C6899" w:rsidP="006C6899">
      <w:pPr>
        <w:ind w:left="-567" w:right="-516"/>
        <w:jc w:val="both"/>
      </w:pPr>
      <w:r w:rsidRPr="00152A30">
        <w:rPr>
          <w:rFonts w:ascii="Arial" w:hAnsi="Arial" w:cs="Arial"/>
        </w:rPr>
        <w:lastRenderedPageBreak/>
        <w:t>E</w:t>
      </w:r>
      <w:r w:rsidR="00F40BE9">
        <w:rPr>
          <w:rFonts w:ascii="Arial" w:hAnsi="Arial" w:cs="Arial"/>
        </w:rPr>
        <w:t>n 2023, e</w:t>
      </w:r>
      <w:r w:rsidRPr="00152A30">
        <w:rPr>
          <w:rFonts w:ascii="Arial" w:hAnsi="Arial" w:cs="Arial"/>
        </w:rPr>
        <w:t xml:space="preserve">l consumo turístico interno, </w:t>
      </w:r>
      <w:r>
        <w:rPr>
          <w:rFonts w:ascii="Arial" w:hAnsi="Arial" w:cs="Arial"/>
        </w:rPr>
        <w:t>de acuerdo con</w:t>
      </w:r>
      <w:r w:rsidRPr="00152A30">
        <w:rPr>
          <w:rFonts w:ascii="Arial" w:hAnsi="Arial" w:cs="Arial"/>
        </w:rPr>
        <w:t xml:space="preserve"> los motivos de viaje, se distribuyó en </w:t>
      </w:r>
      <w:r w:rsidRPr="00B15D3F">
        <w:rPr>
          <w:rFonts w:ascii="Arial" w:hAnsi="Arial" w:cs="Arial"/>
          <w:i/>
          <w:iCs/>
        </w:rPr>
        <w:t>viajes de negocios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con 5.</w:t>
      </w:r>
      <w:r w:rsidR="00CB4EA4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>
        <w:rPr>
          <w:rFonts w:ascii="Arial" w:hAnsi="Arial" w:cs="Arial"/>
        </w:rPr>
        <w:t>;</w:t>
      </w:r>
      <w:r w:rsidRPr="00152A30">
        <w:rPr>
          <w:rFonts w:ascii="Arial" w:hAnsi="Arial" w:cs="Arial"/>
        </w:rPr>
        <w:t xml:space="preserve"> v</w:t>
      </w:r>
      <w:r w:rsidRPr="00B15D3F">
        <w:rPr>
          <w:rFonts w:ascii="Arial" w:hAnsi="Arial" w:cs="Arial"/>
          <w:i/>
          <w:iCs/>
        </w:rPr>
        <w:t>acaciones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con </w:t>
      </w:r>
      <w:r>
        <w:rPr>
          <w:rFonts w:ascii="Arial" w:hAnsi="Arial" w:cs="Arial"/>
        </w:rPr>
        <w:t>2</w:t>
      </w:r>
      <w:r w:rsidR="004326AF">
        <w:rPr>
          <w:rFonts w:ascii="Arial" w:hAnsi="Arial" w:cs="Arial"/>
        </w:rPr>
        <w:t>9</w:t>
      </w:r>
      <w:r>
        <w:rPr>
          <w:rFonts w:ascii="Arial" w:hAnsi="Arial" w:cs="Arial"/>
        </w:rPr>
        <w:t>.</w:t>
      </w:r>
      <w:r w:rsidR="00CB4EA4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>
        <w:rPr>
          <w:rFonts w:ascii="Arial" w:hAnsi="Arial" w:cs="Arial"/>
        </w:rPr>
        <w:t>;</w:t>
      </w:r>
      <w:r w:rsidRPr="00152A30">
        <w:rPr>
          <w:rFonts w:ascii="Arial" w:hAnsi="Arial" w:cs="Arial"/>
        </w:rPr>
        <w:t xml:space="preserve"> </w:t>
      </w:r>
      <w:r w:rsidRPr="00B15D3F">
        <w:rPr>
          <w:rFonts w:ascii="Arial" w:hAnsi="Arial" w:cs="Arial"/>
          <w:i/>
          <w:iCs/>
        </w:rPr>
        <w:t>otros motivos de viaje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  <w:vertAlign w:val="superscript"/>
        </w:rPr>
        <w:footnoteReference w:id="4"/>
      </w:r>
      <w:r w:rsidRPr="00152A30">
        <w:rPr>
          <w:rFonts w:ascii="Arial" w:hAnsi="Arial" w:cs="Arial"/>
        </w:rPr>
        <w:t xml:space="preserve"> con </w:t>
      </w:r>
      <w:r w:rsidR="00F40BE9">
        <w:rPr>
          <w:rFonts w:ascii="Arial" w:hAnsi="Arial" w:cs="Arial"/>
        </w:rPr>
        <w:br/>
      </w:r>
      <w:r w:rsidRPr="00152A30">
        <w:rPr>
          <w:rFonts w:ascii="Arial" w:hAnsi="Arial" w:cs="Arial"/>
        </w:rPr>
        <w:t>4</w:t>
      </w:r>
      <w:r w:rsidR="00CB4EA4">
        <w:rPr>
          <w:rFonts w:ascii="Arial" w:hAnsi="Arial" w:cs="Arial"/>
        </w:rPr>
        <w:t>1</w:t>
      </w:r>
      <w:r w:rsidR="004326AF">
        <w:rPr>
          <w:rFonts w:ascii="Arial" w:hAnsi="Arial" w:cs="Arial"/>
        </w:rPr>
        <w:t>.</w:t>
      </w:r>
      <w:r w:rsidR="00CB4EA4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>
        <w:rPr>
          <w:rFonts w:ascii="Arial" w:hAnsi="Arial" w:cs="Arial"/>
        </w:rPr>
        <w:t>;</w:t>
      </w:r>
      <w:r w:rsidRPr="00152A30">
        <w:rPr>
          <w:rFonts w:ascii="Arial" w:hAnsi="Arial" w:cs="Arial"/>
        </w:rPr>
        <w:t xml:space="preserve"> </w:t>
      </w:r>
      <w:r w:rsidRPr="00B15D3F">
        <w:rPr>
          <w:rFonts w:ascii="Arial" w:hAnsi="Arial" w:cs="Arial"/>
          <w:i/>
          <w:iCs/>
        </w:rPr>
        <w:t>excursionistas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con 1</w:t>
      </w:r>
      <w:r w:rsidR="00CB4EA4">
        <w:rPr>
          <w:rFonts w:ascii="Arial" w:hAnsi="Arial" w:cs="Arial"/>
        </w:rPr>
        <w:t>2</w:t>
      </w:r>
      <w:r>
        <w:rPr>
          <w:rFonts w:ascii="Arial" w:hAnsi="Arial" w:cs="Arial"/>
        </w:rPr>
        <w:t>.</w:t>
      </w:r>
      <w:r w:rsidR="00CB4EA4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 w:rsidR="00337579"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y</w:t>
      </w:r>
      <w:r w:rsidR="008222CC">
        <w:rPr>
          <w:rFonts w:ascii="Arial" w:hAnsi="Arial" w:cs="Arial"/>
        </w:rPr>
        <w:t xml:space="preserve"> </w:t>
      </w:r>
      <w:r w:rsidRPr="00B15D3F">
        <w:rPr>
          <w:rFonts w:ascii="Arial" w:hAnsi="Arial" w:cs="Arial"/>
          <w:i/>
          <w:iCs/>
        </w:rPr>
        <w:t>gastos previos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  <w:vertAlign w:val="superscript"/>
        </w:rPr>
        <w:footnoteReference w:id="5"/>
      </w:r>
      <w:r w:rsidRPr="00152A30">
        <w:rPr>
          <w:rFonts w:ascii="Arial" w:hAnsi="Arial" w:cs="Arial"/>
        </w:rPr>
        <w:t xml:space="preserve"> con </w:t>
      </w:r>
      <w:r>
        <w:rPr>
          <w:rFonts w:ascii="Arial" w:hAnsi="Arial" w:cs="Arial"/>
        </w:rPr>
        <w:t>1</w:t>
      </w:r>
      <w:r w:rsidR="00CB4EA4">
        <w:rPr>
          <w:rFonts w:ascii="Arial" w:hAnsi="Arial" w:cs="Arial"/>
        </w:rPr>
        <w:t>1.7</w:t>
      </w:r>
      <w:r w:rsidRPr="00152A30">
        <w:rPr>
          <w:rFonts w:ascii="Arial" w:hAnsi="Arial" w:cs="Arial"/>
        </w:rPr>
        <w:t xml:space="preserve"> por ciento</w:t>
      </w:r>
      <w:r w:rsidRPr="0098266E">
        <w:t xml:space="preserve">. </w:t>
      </w:r>
    </w:p>
    <w:p w14:paraId="03FACF68" w14:textId="77777777" w:rsidR="006C6899" w:rsidRPr="0098266E" w:rsidRDefault="006C6899" w:rsidP="006C6899">
      <w:pPr>
        <w:ind w:left="-567" w:right="-516"/>
        <w:jc w:val="both"/>
      </w:pPr>
    </w:p>
    <w:p w14:paraId="47F38D91" w14:textId="2AA1C1DD" w:rsidR="006C6899" w:rsidRDefault="006C6899" w:rsidP="006C6899">
      <w:pPr>
        <w:ind w:left="-567" w:right="-516"/>
        <w:jc w:val="both"/>
        <w:rPr>
          <w:rFonts w:ascii="Arial" w:hAnsi="Arial" w:cs="Arial"/>
        </w:rPr>
      </w:pPr>
      <w:r w:rsidRPr="00152A30">
        <w:rPr>
          <w:rFonts w:ascii="Arial" w:hAnsi="Arial" w:cs="Arial"/>
        </w:rPr>
        <w:t xml:space="preserve">Para el turismo procedente del resto del mundo, el </w:t>
      </w:r>
      <w:r w:rsidRPr="00E15241">
        <w:rPr>
          <w:rFonts w:ascii="Arial" w:hAnsi="Arial" w:cs="Arial"/>
          <w:spacing w:val="-6"/>
        </w:rPr>
        <w:t xml:space="preserve">gasto por </w:t>
      </w:r>
      <w:r w:rsidRPr="00B15D3F">
        <w:rPr>
          <w:rFonts w:ascii="Arial" w:hAnsi="Arial" w:cs="Arial"/>
          <w:i/>
          <w:iCs/>
          <w:spacing w:val="-6"/>
        </w:rPr>
        <w:t>vacaciones</w:t>
      </w:r>
      <w:r w:rsidRPr="00E15241">
        <w:rPr>
          <w:rFonts w:ascii="Arial" w:hAnsi="Arial" w:cs="Arial"/>
          <w:spacing w:val="-6"/>
        </w:rPr>
        <w:t xml:space="preserve"> </w:t>
      </w:r>
      <w:r w:rsidRPr="00E15241">
        <w:rPr>
          <w:rFonts w:ascii="Arial" w:hAnsi="Arial" w:cs="Arial"/>
        </w:rPr>
        <w:t>representó</w:t>
      </w:r>
      <w:r w:rsidRPr="00152A30">
        <w:rPr>
          <w:rFonts w:ascii="Arial" w:hAnsi="Arial" w:cs="Arial"/>
        </w:rPr>
        <w:t xml:space="preserve"> 7</w:t>
      </w:r>
      <w:r>
        <w:rPr>
          <w:rFonts w:ascii="Arial" w:hAnsi="Arial" w:cs="Arial"/>
        </w:rPr>
        <w:t>8.</w:t>
      </w:r>
      <w:r w:rsidR="004326AF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 w:rsidR="008222CC"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</w:t>
      </w:r>
      <w:r w:rsidRPr="00B15D3F">
        <w:rPr>
          <w:rFonts w:ascii="Arial" w:hAnsi="Arial" w:cs="Arial"/>
          <w:i/>
          <w:iCs/>
        </w:rPr>
        <w:t>otros motivos de viaje</w:t>
      </w:r>
      <w:r w:rsidRPr="00152A30">
        <w:rPr>
          <w:rFonts w:ascii="Arial" w:hAnsi="Arial" w:cs="Arial"/>
        </w:rPr>
        <w:t xml:space="preserve"> contribuy</w:t>
      </w:r>
      <w:r w:rsidR="008222CC">
        <w:rPr>
          <w:rFonts w:ascii="Arial" w:hAnsi="Arial" w:cs="Arial"/>
        </w:rPr>
        <w:t>ó</w:t>
      </w:r>
      <w:r w:rsidRPr="00152A30">
        <w:rPr>
          <w:rFonts w:ascii="Arial" w:hAnsi="Arial" w:cs="Arial"/>
        </w:rPr>
        <w:t xml:space="preserve"> con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1</w:t>
      </w:r>
      <w:r w:rsidR="004326AF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  <w:r w:rsidR="004326AF">
        <w:rPr>
          <w:rFonts w:ascii="Arial" w:hAnsi="Arial" w:cs="Arial"/>
        </w:rPr>
        <w:t>5</w:t>
      </w:r>
      <w:r w:rsidRPr="00152A30">
        <w:rPr>
          <w:rFonts w:ascii="Arial" w:hAnsi="Arial" w:cs="Arial"/>
        </w:rPr>
        <w:t xml:space="preserve"> %</w:t>
      </w:r>
      <w:r>
        <w:rPr>
          <w:rFonts w:ascii="Arial" w:hAnsi="Arial" w:cs="Arial"/>
        </w:rPr>
        <w:t>;</w:t>
      </w:r>
      <w:r w:rsidRPr="00152A30">
        <w:rPr>
          <w:rFonts w:ascii="Arial" w:hAnsi="Arial" w:cs="Arial"/>
        </w:rPr>
        <w:t xml:space="preserve"> </w:t>
      </w:r>
      <w:r w:rsidRPr="00B15D3F">
        <w:rPr>
          <w:rFonts w:ascii="Arial" w:hAnsi="Arial" w:cs="Arial"/>
          <w:i/>
          <w:iCs/>
        </w:rPr>
        <w:t>excursionistas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con </w:t>
      </w:r>
      <w:r w:rsidR="004326AF">
        <w:rPr>
          <w:rFonts w:ascii="Arial" w:hAnsi="Arial" w:cs="Arial"/>
        </w:rPr>
        <w:t>5.5</w:t>
      </w:r>
      <w:r>
        <w:rPr>
          <w:rFonts w:ascii="Arial" w:hAnsi="Arial" w:cs="Arial"/>
        </w:rPr>
        <w:t xml:space="preserve"> </w:t>
      </w:r>
      <w:r w:rsidRPr="00152A30">
        <w:rPr>
          <w:rFonts w:ascii="Arial" w:hAnsi="Arial" w:cs="Arial"/>
        </w:rPr>
        <w:t>%</w:t>
      </w:r>
      <w:r w:rsidR="00337579"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y </w:t>
      </w:r>
      <w:r w:rsidRPr="00B15D3F">
        <w:rPr>
          <w:rFonts w:ascii="Arial" w:hAnsi="Arial" w:cs="Arial"/>
          <w:i/>
          <w:iCs/>
        </w:rPr>
        <w:t>motivos de negocios</w:t>
      </w:r>
      <w:r>
        <w:rPr>
          <w:rFonts w:ascii="Arial" w:hAnsi="Arial" w:cs="Arial"/>
        </w:rPr>
        <w:t>,</w:t>
      </w:r>
      <w:r w:rsidRPr="00152A3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con 2.</w:t>
      </w:r>
      <w:r w:rsidR="004326AF">
        <w:rPr>
          <w:rFonts w:ascii="Arial" w:hAnsi="Arial" w:cs="Arial"/>
        </w:rPr>
        <w:t>7</w:t>
      </w:r>
      <w:r w:rsidRPr="00152A3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% (ver cuadro 4)</w:t>
      </w:r>
      <w:r w:rsidRPr="00152A30">
        <w:rPr>
          <w:rFonts w:ascii="Arial" w:hAnsi="Arial" w:cs="Arial"/>
        </w:rPr>
        <w:t xml:space="preserve">. </w:t>
      </w:r>
    </w:p>
    <w:p w14:paraId="658AC3C6" w14:textId="77777777" w:rsidR="006C6899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3F66456B" w14:textId="062C2E58" w:rsidR="00A73F45" w:rsidRPr="008A7B86" w:rsidRDefault="00A73F45" w:rsidP="00A73F45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24026">
        <w:rPr>
          <w:rFonts w:ascii="Arial" w:hAnsi="Arial" w:cs="Arial"/>
          <w:color w:val="4D565E"/>
          <w:sz w:val="20"/>
          <w:szCs w:val="20"/>
        </w:rPr>
        <w:t xml:space="preserve">Cuadro </w:t>
      </w:r>
      <w:r w:rsidR="004326AF">
        <w:rPr>
          <w:rFonts w:ascii="Arial" w:hAnsi="Arial" w:cs="Arial"/>
          <w:color w:val="4D565E"/>
          <w:sz w:val="20"/>
          <w:szCs w:val="20"/>
          <w:lang w:val="es-MX"/>
        </w:rPr>
        <w:t>4</w:t>
      </w:r>
    </w:p>
    <w:p w14:paraId="5181EE9D" w14:textId="15DA0F20" w:rsidR="00A73F45" w:rsidRPr="00A86C2F" w:rsidRDefault="00A73F45" w:rsidP="00A73F45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B15D3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Consumo </w:t>
      </w:r>
      <w:r w:rsidR="00F40BE9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t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ur</w:t>
      </w:r>
      <w:r w:rsidRPr="00A86C2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stico </w:t>
      </w:r>
      <w:r w:rsidR="00F40BE9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i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nterior, seg</w:t>
      </w:r>
      <w:r w:rsidRPr="00A86C2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ú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n motivos del viaje</w:t>
      </w:r>
    </w:p>
    <w:p w14:paraId="4D158C4A" w14:textId="67A6753C" w:rsidR="00FF14AA" w:rsidRPr="00A86C2F" w:rsidRDefault="00FF14AA" w:rsidP="00A73F45">
      <w:pPr>
        <w:pStyle w:val="Textoindependiente"/>
        <w:jc w:val="center"/>
        <w:rPr>
          <w:rFonts w:ascii="Arial" w:hAnsi="Arial" w:cs="Arial"/>
          <w:color w:val="27251F"/>
          <w:sz w:val="20"/>
          <w:szCs w:val="20"/>
        </w:rPr>
      </w:pPr>
      <w:r w:rsidRPr="00A86C2F">
        <w:rPr>
          <w:rFonts w:ascii="Arial" w:hAnsi="Arial" w:cs="Arial"/>
          <w:color w:val="27251F"/>
          <w:sz w:val="20"/>
          <w:szCs w:val="20"/>
        </w:rPr>
        <w:t>2022 y 2023</w:t>
      </w:r>
    </w:p>
    <w:p w14:paraId="00ABE796" w14:textId="7EC0FF78" w:rsidR="00A73F45" w:rsidRPr="00FF14AA" w:rsidRDefault="00A73F45" w:rsidP="00A73F45">
      <w:pPr>
        <w:pStyle w:val="Textoindependiente"/>
        <w:jc w:val="center"/>
        <w:rPr>
          <w:rFonts w:ascii="Arial" w:hAnsi="Arial" w:cs="Arial"/>
          <w:color w:val="27251F"/>
          <w:sz w:val="18"/>
          <w:szCs w:val="18"/>
        </w:rPr>
      </w:pPr>
      <w:r w:rsidRPr="00FF14AA">
        <w:rPr>
          <w:rFonts w:ascii="Arial" w:hAnsi="Arial" w:cs="Arial"/>
          <w:color w:val="27251F"/>
          <w:sz w:val="18"/>
          <w:szCs w:val="18"/>
        </w:rPr>
        <w:t>(</w:t>
      </w:r>
      <w:r w:rsidRPr="00FF14AA">
        <w:rPr>
          <w:rFonts w:ascii="Arial" w:hAnsi="Arial" w:cs="Arial"/>
          <w:color w:val="27251F"/>
          <w:sz w:val="18"/>
          <w:szCs w:val="18"/>
          <w:lang w:val="es-MX"/>
        </w:rPr>
        <w:t>estructura</w:t>
      </w:r>
      <w:r w:rsidRPr="00FF14AA">
        <w:rPr>
          <w:rFonts w:ascii="Arial" w:hAnsi="Arial" w:cs="Arial"/>
          <w:color w:val="27251F"/>
          <w:sz w:val="18"/>
          <w:szCs w:val="18"/>
        </w:rPr>
        <w:t xml:space="preserve"> porcentual</w:t>
      </w:r>
      <w:r w:rsidRPr="00FF14AA">
        <w:rPr>
          <w:rFonts w:ascii="Arial" w:hAnsi="Arial" w:cs="Arial"/>
          <w:color w:val="27251F"/>
          <w:sz w:val="18"/>
          <w:szCs w:val="18"/>
          <w:lang w:val="es-MX"/>
        </w:rPr>
        <w:t xml:space="preserve"> anual</w:t>
      </w:r>
      <w:r w:rsidRPr="00FF14AA">
        <w:rPr>
          <w:rFonts w:ascii="Arial" w:hAnsi="Arial" w:cs="Arial"/>
          <w:color w:val="27251F"/>
          <w:sz w:val="18"/>
          <w:szCs w:val="18"/>
        </w:rPr>
        <w:t>)</w:t>
      </w:r>
    </w:p>
    <w:tbl>
      <w:tblPr>
        <w:tblW w:w="8715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60"/>
        <w:gridCol w:w="1680"/>
        <w:gridCol w:w="1795"/>
        <w:gridCol w:w="1740"/>
        <w:gridCol w:w="1740"/>
      </w:tblGrid>
      <w:tr w:rsidR="00F40BE9" w:rsidRPr="00F40BE9" w14:paraId="7694435A" w14:textId="77777777" w:rsidTr="00A86C2F">
        <w:trPr>
          <w:trHeight w:val="405"/>
        </w:trPr>
        <w:tc>
          <w:tcPr>
            <w:tcW w:w="1760" w:type="dxa"/>
            <w:vMerge w:val="restart"/>
            <w:shd w:val="clear" w:color="auto" w:fill="80DDD7"/>
            <w:vAlign w:val="center"/>
            <w:hideMark/>
          </w:tcPr>
          <w:p w14:paraId="319A0F36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 xml:space="preserve">Concepto </w:t>
            </w:r>
          </w:p>
        </w:tc>
        <w:tc>
          <w:tcPr>
            <w:tcW w:w="3475" w:type="dxa"/>
            <w:gridSpan w:val="2"/>
            <w:shd w:val="clear" w:color="auto" w:fill="80DDD7"/>
            <w:vAlign w:val="center"/>
            <w:hideMark/>
          </w:tcPr>
          <w:p w14:paraId="7E465F48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 2022</w:t>
            </w:r>
          </w:p>
        </w:tc>
        <w:tc>
          <w:tcPr>
            <w:tcW w:w="3480" w:type="dxa"/>
            <w:gridSpan w:val="2"/>
            <w:shd w:val="clear" w:color="auto" w:fill="80DDD7"/>
            <w:vAlign w:val="center"/>
            <w:hideMark/>
          </w:tcPr>
          <w:p w14:paraId="6CC25719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Estructura porcentual 2023</w:t>
            </w:r>
          </w:p>
        </w:tc>
      </w:tr>
      <w:tr w:rsidR="00F40BE9" w:rsidRPr="00F40BE9" w14:paraId="0DD19464" w14:textId="77777777" w:rsidTr="00A86C2F">
        <w:trPr>
          <w:trHeight w:val="570"/>
        </w:trPr>
        <w:tc>
          <w:tcPr>
            <w:tcW w:w="1760" w:type="dxa"/>
            <w:vMerge/>
            <w:vAlign w:val="center"/>
            <w:hideMark/>
          </w:tcPr>
          <w:p w14:paraId="30E8DBD7" w14:textId="77777777" w:rsidR="00A73F45" w:rsidRPr="00192D59" w:rsidRDefault="00A73F45" w:rsidP="00A73F45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680" w:type="dxa"/>
            <w:shd w:val="clear" w:color="auto" w:fill="BDEDEA"/>
            <w:vAlign w:val="center"/>
            <w:hideMark/>
          </w:tcPr>
          <w:p w14:paraId="7046A297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 xml:space="preserve">Consumo turístico interno </w:t>
            </w:r>
          </w:p>
        </w:tc>
        <w:tc>
          <w:tcPr>
            <w:tcW w:w="1795" w:type="dxa"/>
            <w:shd w:val="clear" w:color="auto" w:fill="BDEDEA"/>
            <w:vAlign w:val="center"/>
            <w:hideMark/>
          </w:tcPr>
          <w:p w14:paraId="60D872BD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Consumo turístico receptivo</w:t>
            </w:r>
          </w:p>
        </w:tc>
        <w:tc>
          <w:tcPr>
            <w:tcW w:w="1740" w:type="dxa"/>
            <w:shd w:val="clear" w:color="auto" w:fill="BDEDEA"/>
            <w:vAlign w:val="center"/>
            <w:hideMark/>
          </w:tcPr>
          <w:p w14:paraId="6AB6AE79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 xml:space="preserve">Consumo turístico interno </w:t>
            </w:r>
          </w:p>
        </w:tc>
        <w:tc>
          <w:tcPr>
            <w:tcW w:w="1740" w:type="dxa"/>
            <w:shd w:val="clear" w:color="auto" w:fill="BDEDEA"/>
            <w:vAlign w:val="center"/>
            <w:hideMark/>
          </w:tcPr>
          <w:p w14:paraId="7D5054C9" w14:textId="77777777" w:rsidR="00A73F45" w:rsidRPr="00192D59" w:rsidRDefault="00A73F45" w:rsidP="00A73F45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</w:rPr>
              <w:t>Consumo turístico receptivo</w:t>
            </w:r>
          </w:p>
        </w:tc>
      </w:tr>
      <w:tr w:rsidR="00F40BE9" w:rsidRPr="00F40BE9" w14:paraId="28E6ACF4" w14:textId="77777777" w:rsidTr="00A86C2F">
        <w:trPr>
          <w:trHeight w:val="300"/>
        </w:trPr>
        <w:tc>
          <w:tcPr>
            <w:tcW w:w="1760" w:type="dxa"/>
            <w:shd w:val="clear" w:color="auto" w:fill="C0C0C0"/>
            <w:noWrap/>
            <w:vAlign w:val="center"/>
            <w:hideMark/>
          </w:tcPr>
          <w:p w14:paraId="3C366D10" w14:textId="77777777" w:rsidR="00A73F45" w:rsidRPr="00192D59" w:rsidRDefault="00A73F45" w:rsidP="00A73F45">
            <w:pPr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Total</w:t>
            </w:r>
          </w:p>
        </w:tc>
        <w:tc>
          <w:tcPr>
            <w:tcW w:w="1680" w:type="dxa"/>
            <w:shd w:val="clear" w:color="auto" w:fill="C0C0C0"/>
            <w:noWrap/>
            <w:vAlign w:val="center"/>
            <w:hideMark/>
          </w:tcPr>
          <w:p w14:paraId="0F02C327" w14:textId="77777777" w:rsidR="00A73F45" w:rsidRPr="00192D59" w:rsidRDefault="00A73F45" w:rsidP="00A73F45">
            <w:pPr>
              <w:ind w:right="256" w:firstLineChars="200" w:firstLine="341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100.0</w:t>
            </w:r>
          </w:p>
        </w:tc>
        <w:tc>
          <w:tcPr>
            <w:tcW w:w="1795" w:type="dxa"/>
            <w:shd w:val="clear" w:color="auto" w:fill="C0C0C0"/>
            <w:noWrap/>
            <w:vAlign w:val="center"/>
            <w:hideMark/>
          </w:tcPr>
          <w:p w14:paraId="78055574" w14:textId="77777777" w:rsidR="00A73F45" w:rsidRPr="00192D59" w:rsidRDefault="00A73F45" w:rsidP="00A73F45">
            <w:pPr>
              <w:ind w:right="256" w:firstLineChars="200" w:firstLine="341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100.0</w:t>
            </w:r>
          </w:p>
        </w:tc>
        <w:tc>
          <w:tcPr>
            <w:tcW w:w="1740" w:type="dxa"/>
            <w:shd w:val="clear" w:color="auto" w:fill="C0C0C0"/>
            <w:noWrap/>
            <w:vAlign w:val="center"/>
            <w:hideMark/>
          </w:tcPr>
          <w:p w14:paraId="7FAC3C5F" w14:textId="77777777" w:rsidR="00A73F45" w:rsidRPr="00192D59" w:rsidRDefault="00A73F45" w:rsidP="00A73F45">
            <w:pPr>
              <w:ind w:right="256" w:firstLineChars="200" w:firstLine="341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100.0</w:t>
            </w:r>
          </w:p>
        </w:tc>
        <w:tc>
          <w:tcPr>
            <w:tcW w:w="1740" w:type="dxa"/>
            <w:shd w:val="clear" w:color="auto" w:fill="C0C0C0"/>
            <w:noWrap/>
            <w:vAlign w:val="center"/>
            <w:hideMark/>
          </w:tcPr>
          <w:p w14:paraId="0D9504D2" w14:textId="77777777" w:rsidR="00A73F45" w:rsidRPr="00192D59" w:rsidRDefault="00A73F45" w:rsidP="00A73F45">
            <w:pPr>
              <w:ind w:right="256" w:firstLineChars="200" w:firstLine="341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color w:val="000000" w:themeColor="text1"/>
                <w:sz w:val="17"/>
                <w:szCs w:val="17"/>
              </w:rPr>
              <w:t>100.0</w:t>
            </w:r>
          </w:p>
        </w:tc>
      </w:tr>
      <w:tr w:rsidR="00F40BE9" w:rsidRPr="00F40BE9" w14:paraId="5B42DD71" w14:textId="77777777" w:rsidTr="00F40BE9">
        <w:trPr>
          <w:trHeight w:val="300"/>
        </w:trPr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3485DD1D" w14:textId="77777777" w:rsidR="00A73F45" w:rsidRPr="00192D59" w:rsidRDefault="00A73F45" w:rsidP="00A73F45">
            <w:pPr>
              <w:ind w:firstLineChars="100" w:firstLine="170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Negocios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14:paraId="0E807E86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5.5</w:t>
            </w:r>
          </w:p>
        </w:tc>
        <w:tc>
          <w:tcPr>
            <w:tcW w:w="1795" w:type="dxa"/>
            <w:shd w:val="clear" w:color="auto" w:fill="auto"/>
            <w:noWrap/>
            <w:vAlign w:val="center"/>
            <w:hideMark/>
          </w:tcPr>
          <w:p w14:paraId="72829E1D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2.6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17F8AAA9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5.6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39B7CD11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2.7</w:t>
            </w:r>
          </w:p>
        </w:tc>
      </w:tr>
      <w:tr w:rsidR="00F40BE9" w:rsidRPr="00F40BE9" w14:paraId="5EEE4C64" w14:textId="77777777" w:rsidTr="00A86C2F">
        <w:trPr>
          <w:trHeight w:val="300"/>
        </w:trPr>
        <w:tc>
          <w:tcPr>
            <w:tcW w:w="1760" w:type="dxa"/>
            <w:shd w:val="clear" w:color="auto" w:fill="F2F2F2"/>
            <w:noWrap/>
            <w:vAlign w:val="center"/>
            <w:hideMark/>
          </w:tcPr>
          <w:p w14:paraId="2F3610D8" w14:textId="77777777" w:rsidR="00A73F45" w:rsidRPr="00192D59" w:rsidRDefault="00A73F45" w:rsidP="00A73F45">
            <w:pPr>
              <w:ind w:firstLineChars="100" w:firstLine="170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Vacaciones</w:t>
            </w:r>
          </w:p>
        </w:tc>
        <w:tc>
          <w:tcPr>
            <w:tcW w:w="1680" w:type="dxa"/>
            <w:shd w:val="clear" w:color="auto" w:fill="F2F2F2"/>
            <w:noWrap/>
            <w:vAlign w:val="center"/>
            <w:hideMark/>
          </w:tcPr>
          <w:p w14:paraId="4830EB4F" w14:textId="665CC7C1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9</w:t>
            </w: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.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0</w:t>
            </w:r>
          </w:p>
        </w:tc>
        <w:tc>
          <w:tcPr>
            <w:tcW w:w="1795" w:type="dxa"/>
            <w:shd w:val="clear" w:color="auto" w:fill="F2F2F2"/>
            <w:noWrap/>
            <w:vAlign w:val="center"/>
            <w:hideMark/>
          </w:tcPr>
          <w:p w14:paraId="17C0226C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78.9</w:t>
            </w:r>
          </w:p>
        </w:tc>
        <w:tc>
          <w:tcPr>
            <w:tcW w:w="1740" w:type="dxa"/>
            <w:shd w:val="clear" w:color="auto" w:fill="F2F2F2"/>
            <w:noWrap/>
            <w:vAlign w:val="center"/>
            <w:hideMark/>
          </w:tcPr>
          <w:p w14:paraId="40F55237" w14:textId="0D1B70CC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29.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</w:t>
            </w:r>
          </w:p>
        </w:tc>
        <w:tc>
          <w:tcPr>
            <w:tcW w:w="1740" w:type="dxa"/>
            <w:shd w:val="clear" w:color="auto" w:fill="F2F2F2"/>
            <w:noWrap/>
            <w:vAlign w:val="center"/>
            <w:hideMark/>
          </w:tcPr>
          <w:p w14:paraId="1E5FDEAD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78.3</w:t>
            </w:r>
          </w:p>
        </w:tc>
      </w:tr>
      <w:tr w:rsidR="00F40BE9" w:rsidRPr="00F40BE9" w14:paraId="2F83C345" w14:textId="77777777" w:rsidTr="00F40BE9">
        <w:trPr>
          <w:trHeight w:val="300"/>
        </w:trPr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6F58559" w14:textId="77777777" w:rsidR="00A73F45" w:rsidRPr="00192D59" w:rsidRDefault="00A73F45" w:rsidP="00A73F45">
            <w:pPr>
              <w:ind w:firstLineChars="100" w:firstLine="170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 xml:space="preserve">Otros 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14:paraId="44098C30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41.7</w:t>
            </w:r>
          </w:p>
        </w:tc>
        <w:tc>
          <w:tcPr>
            <w:tcW w:w="1795" w:type="dxa"/>
            <w:shd w:val="clear" w:color="auto" w:fill="auto"/>
            <w:noWrap/>
            <w:vAlign w:val="center"/>
            <w:hideMark/>
          </w:tcPr>
          <w:p w14:paraId="3D53D3CC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13.9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53F10217" w14:textId="32E979D8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1.2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5FEA030C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13.5</w:t>
            </w:r>
          </w:p>
        </w:tc>
      </w:tr>
      <w:tr w:rsidR="00F40BE9" w:rsidRPr="00F40BE9" w14:paraId="2F58C909" w14:textId="77777777" w:rsidTr="00A86C2F">
        <w:trPr>
          <w:trHeight w:val="300"/>
        </w:trPr>
        <w:tc>
          <w:tcPr>
            <w:tcW w:w="1760" w:type="dxa"/>
            <w:shd w:val="clear" w:color="auto" w:fill="F2F2F2"/>
            <w:noWrap/>
            <w:vAlign w:val="center"/>
            <w:hideMark/>
          </w:tcPr>
          <w:p w14:paraId="6CE6F4B9" w14:textId="77777777" w:rsidR="00A73F45" w:rsidRPr="00192D59" w:rsidRDefault="00A73F45" w:rsidP="00A73F45">
            <w:pPr>
              <w:ind w:firstLineChars="100" w:firstLine="170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Excursionistas</w:t>
            </w:r>
          </w:p>
        </w:tc>
        <w:tc>
          <w:tcPr>
            <w:tcW w:w="1680" w:type="dxa"/>
            <w:shd w:val="clear" w:color="auto" w:fill="F2F2F2"/>
            <w:noWrap/>
            <w:vAlign w:val="center"/>
            <w:hideMark/>
          </w:tcPr>
          <w:p w14:paraId="7347420F" w14:textId="0533BD3C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12.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6</w:t>
            </w:r>
          </w:p>
        </w:tc>
        <w:tc>
          <w:tcPr>
            <w:tcW w:w="1795" w:type="dxa"/>
            <w:shd w:val="clear" w:color="auto" w:fill="F2F2F2"/>
            <w:noWrap/>
            <w:vAlign w:val="center"/>
            <w:hideMark/>
          </w:tcPr>
          <w:p w14:paraId="0FBE262C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4.7</w:t>
            </w:r>
          </w:p>
        </w:tc>
        <w:tc>
          <w:tcPr>
            <w:tcW w:w="1740" w:type="dxa"/>
            <w:shd w:val="clear" w:color="auto" w:fill="F2F2F2"/>
            <w:noWrap/>
            <w:vAlign w:val="center"/>
            <w:hideMark/>
          </w:tcPr>
          <w:p w14:paraId="0CCB2F0B" w14:textId="32DAE5AE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2.1</w:t>
            </w:r>
          </w:p>
        </w:tc>
        <w:tc>
          <w:tcPr>
            <w:tcW w:w="1740" w:type="dxa"/>
            <w:shd w:val="clear" w:color="auto" w:fill="F2F2F2"/>
            <w:noWrap/>
            <w:vAlign w:val="center"/>
            <w:hideMark/>
          </w:tcPr>
          <w:p w14:paraId="69D8704A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5.5</w:t>
            </w:r>
          </w:p>
        </w:tc>
      </w:tr>
      <w:tr w:rsidR="00F40BE9" w:rsidRPr="00F40BE9" w14:paraId="67162D9C" w14:textId="77777777" w:rsidTr="00F40BE9">
        <w:trPr>
          <w:trHeight w:val="315"/>
        </w:trPr>
        <w:tc>
          <w:tcPr>
            <w:tcW w:w="1760" w:type="dxa"/>
            <w:shd w:val="clear" w:color="auto" w:fill="auto"/>
            <w:noWrap/>
            <w:vAlign w:val="center"/>
            <w:hideMark/>
          </w:tcPr>
          <w:p w14:paraId="7C25254C" w14:textId="77777777" w:rsidR="00A73F45" w:rsidRPr="00192D59" w:rsidRDefault="00A73F45" w:rsidP="00A73F45">
            <w:pPr>
              <w:ind w:firstLineChars="100" w:firstLine="170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Gastos previos</w:t>
            </w:r>
          </w:p>
        </w:tc>
        <w:tc>
          <w:tcPr>
            <w:tcW w:w="1680" w:type="dxa"/>
            <w:shd w:val="clear" w:color="auto" w:fill="auto"/>
            <w:noWrap/>
            <w:vAlign w:val="center"/>
            <w:hideMark/>
          </w:tcPr>
          <w:p w14:paraId="3814DC4E" w14:textId="7827416A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11.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2</w:t>
            </w:r>
          </w:p>
        </w:tc>
        <w:tc>
          <w:tcPr>
            <w:tcW w:w="1795" w:type="dxa"/>
            <w:shd w:val="clear" w:color="auto" w:fill="auto"/>
            <w:noWrap/>
            <w:vAlign w:val="center"/>
            <w:hideMark/>
          </w:tcPr>
          <w:p w14:paraId="13547461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 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2A017120" w14:textId="43413C41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</w:t>
            </w:r>
            <w:r w:rsidR="00B90DC6"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1.7</w:t>
            </w:r>
          </w:p>
        </w:tc>
        <w:tc>
          <w:tcPr>
            <w:tcW w:w="1740" w:type="dxa"/>
            <w:shd w:val="clear" w:color="auto" w:fill="auto"/>
            <w:noWrap/>
            <w:vAlign w:val="center"/>
            <w:hideMark/>
          </w:tcPr>
          <w:p w14:paraId="145DA1D5" w14:textId="77777777" w:rsidR="00A73F45" w:rsidRPr="00192D59" w:rsidRDefault="00A73F45" w:rsidP="00A73F45">
            <w:pPr>
              <w:ind w:right="256" w:firstLineChars="200" w:firstLine="340"/>
              <w:jc w:val="right"/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000000" w:themeColor="text1"/>
                <w:sz w:val="17"/>
                <w:szCs w:val="17"/>
              </w:rPr>
              <w:t> </w:t>
            </w:r>
          </w:p>
        </w:tc>
      </w:tr>
    </w:tbl>
    <w:p w14:paraId="30994348" w14:textId="3A73F5DA" w:rsidR="00A73F45" w:rsidRPr="00F40BE9" w:rsidRDefault="00A73F45" w:rsidP="00A73F45">
      <w:pPr>
        <w:pStyle w:val="Textoindependiente"/>
        <w:ind w:left="142"/>
        <w:jc w:val="left"/>
        <w:rPr>
          <w:rFonts w:ascii="Arial" w:hAnsi="Arial" w:cs="Arial"/>
          <w:color w:val="4D565E"/>
          <w:sz w:val="16"/>
          <w:szCs w:val="16"/>
        </w:rPr>
      </w:pPr>
      <w:r w:rsidRPr="00A86C2F">
        <w:rPr>
          <w:rFonts w:ascii="Arial" w:hAnsi="Arial" w:cs="Arial"/>
          <w:color w:val="4D565E"/>
          <w:sz w:val="16"/>
          <w:szCs w:val="16"/>
        </w:rPr>
        <w:t>Nota:</w:t>
      </w:r>
      <w:r w:rsidR="00F40BE9" w:rsidRPr="00A86C2F">
        <w:rPr>
          <w:rFonts w:ascii="Arial" w:hAnsi="Arial" w:cs="Arial"/>
          <w:color w:val="4D565E"/>
          <w:sz w:val="16"/>
          <w:szCs w:val="16"/>
        </w:rPr>
        <w:tab/>
      </w:r>
      <w:r w:rsidRPr="00A86C2F">
        <w:rPr>
          <w:rFonts w:ascii="Arial" w:hAnsi="Arial" w:cs="Arial"/>
          <w:color w:val="4D565E"/>
          <w:sz w:val="16"/>
          <w:szCs w:val="16"/>
        </w:rPr>
        <w:t>La suma de los valores puede no coincidir con el total debido al redondeo.</w:t>
      </w:r>
    </w:p>
    <w:p w14:paraId="02B6FF1F" w14:textId="77777777" w:rsidR="00A73F45" w:rsidRPr="00F40BE9" w:rsidRDefault="00A73F45" w:rsidP="00A73F45">
      <w:pPr>
        <w:pStyle w:val="Textoindependiente"/>
        <w:ind w:left="142"/>
        <w:jc w:val="left"/>
        <w:rPr>
          <w:rFonts w:ascii="Arial" w:hAnsi="Arial" w:cs="Arial"/>
          <w:color w:val="4D565E"/>
          <w:sz w:val="16"/>
          <w:szCs w:val="16"/>
        </w:rPr>
      </w:pPr>
      <w:r w:rsidRPr="00F40BE9">
        <w:rPr>
          <w:rFonts w:ascii="Arial" w:hAnsi="Arial" w:cs="Arial"/>
          <w:color w:val="4D565E"/>
          <w:sz w:val="16"/>
          <w:szCs w:val="16"/>
        </w:rPr>
        <w:t>Fuente:</w:t>
      </w:r>
      <w:r w:rsidRPr="00F40BE9">
        <w:rPr>
          <w:rFonts w:ascii="Arial" w:hAnsi="Arial" w:cs="Arial"/>
          <w:color w:val="4D565E"/>
          <w:sz w:val="16"/>
          <w:szCs w:val="16"/>
        </w:rPr>
        <w:tab/>
      </w:r>
      <w:r w:rsidRPr="00F40BE9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F40BE9">
        <w:rPr>
          <w:rFonts w:ascii="Arial" w:hAnsi="Arial" w:cs="Arial"/>
          <w:color w:val="4D565E"/>
          <w:sz w:val="16"/>
          <w:szCs w:val="16"/>
        </w:rPr>
        <w:t>. Cuenta Satélite del</w:t>
      </w:r>
      <w:r w:rsidRPr="00F40BE9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F40BE9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F40BE9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F40BE9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F40BE9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F40BE9">
        <w:rPr>
          <w:rFonts w:ascii="Arial" w:hAnsi="Arial" w:cs="Arial"/>
          <w:color w:val="4D565E"/>
          <w:sz w:val="16"/>
          <w:szCs w:val="16"/>
        </w:rPr>
        <w:t>), 2023</w:t>
      </w:r>
      <w:r w:rsidRPr="00F40BE9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26FD098A" w14:textId="77777777" w:rsidR="00A73F45" w:rsidRDefault="00A73F45" w:rsidP="006C6899">
      <w:pPr>
        <w:pStyle w:val="Textoindependiente"/>
        <w:tabs>
          <w:tab w:val="center" w:pos="3348"/>
        </w:tabs>
        <w:ind w:left="-567" w:right="-516"/>
        <w:jc w:val="center"/>
        <w:rPr>
          <w:rFonts w:ascii="Arial" w:hAnsi="Arial" w:cs="Arial"/>
          <w:sz w:val="20"/>
          <w:szCs w:val="20"/>
          <w:lang w:val="es-MX"/>
        </w:rPr>
      </w:pPr>
    </w:p>
    <w:p w14:paraId="518B1341" w14:textId="77777777" w:rsidR="006C6899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5F6E92FB" w14:textId="1B1597E2" w:rsidR="006C6899" w:rsidRDefault="006C6899" w:rsidP="006C6899">
      <w:pPr>
        <w:ind w:left="-567" w:right="-516"/>
        <w:jc w:val="both"/>
        <w:rPr>
          <w:rFonts w:ascii="Arial" w:hAnsi="Arial" w:cs="Arial"/>
        </w:rPr>
      </w:pPr>
      <w:r w:rsidRPr="004E4BE8">
        <w:rPr>
          <w:rFonts w:ascii="Arial" w:hAnsi="Arial" w:cs="Arial"/>
        </w:rPr>
        <w:t>Respecto al consumo turístico emisor</w:t>
      </w:r>
      <w:r w:rsidR="008222CC">
        <w:rPr>
          <w:rFonts w:ascii="Arial" w:hAnsi="Arial" w:cs="Arial"/>
        </w:rPr>
        <w:t xml:space="preserve"> de </w:t>
      </w:r>
      <w:r w:rsidRPr="004E4BE8">
        <w:rPr>
          <w:rFonts w:ascii="Arial" w:hAnsi="Arial" w:cs="Arial"/>
        </w:rPr>
        <w:t>residentes que visitaron el extranjero en 202</w:t>
      </w:r>
      <w:r w:rsidR="009D392F">
        <w:rPr>
          <w:rFonts w:ascii="Arial" w:hAnsi="Arial" w:cs="Arial"/>
        </w:rPr>
        <w:t>3</w:t>
      </w:r>
      <w:r w:rsidRPr="004E4BE8">
        <w:rPr>
          <w:rFonts w:ascii="Arial" w:hAnsi="Arial" w:cs="Arial"/>
        </w:rPr>
        <w:t>,</w:t>
      </w:r>
      <w:r w:rsidR="00A86C2F" w:rsidRPr="00A86C2F">
        <w:rPr>
          <w:rFonts w:ascii="Arial" w:hAnsi="Arial" w:cs="Arial"/>
        </w:rPr>
        <w:t xml:space="preserve"> </w:t>
      </w:r>
      <w:r w:rsidR="00A86C2F">
        <w:rPr>
          <w:rFonts w:ascii="Arial" w:hAnsi="Arial" w:cs="Arial"/>
        </w:rPr>
        <w:br/>
      </w:r>
      <w:r w:rsidRPr="004E4BE8">
        <w:rPr>
          <w:rFonts w:ascii="Arial" w:hAnsi="Arial" w:cs="Arial"/>
        </w:rPr>
        <w:t>3</w:t>
      </w:r>
      <w:r w:rsidR="004326AF">
        <w:rPr>
          <w:rFonts w:ascii="Arial" w:hAnsi="Arial" w:cs="Arial"/>
        </w:rPr>
        <w:t>7.</w:t>
      </w:r>
      <w:r w:rsidRPr="004E4BE8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</w:t>
      </w:r>
      <w:r w:rsidRPr="004E4BE8">
        <w:rPr>
          <w:rFonts w:ascii="Arial" w:hAnsi="Arial" w:cs="Arial"/>
        </w:rPr>
        <w:t xml:space="preserve">% del gasto lo hicieron principalmente como </w:t>
      </w:r>
      <w:r w:rsidRPr="00A86C2F">
        <w:rPr>
          <w:rFonts w:ascii="Arial" w:hAnsi="Arial" w:cs="Arial"/>
          <w:i/>
          <w:iCs/>
        </w:rPr>
        <w:t>vacacionistas</w:t>
      </w:r>
      <w:r>
        <w:rPr>
          <w:rFonts w:ascii="Arial" w:hAnsi="Arial" w:cs="Arial"/>
        </w:rPr>
        <w:t>;</w:t>
      </w:r>
      <w:r w:rsidRPr="004E4BE8">
        <w:rPr>
          <w:rFonts w:ascii="Arial" w:hAnsi="Arial" w:cs="Arial"/>
        </w:rPr>
        <w:t xml:space="preserve"> 2</w:t>
      </w:r>
      <w:r w:rsidR="004326AF">
        <w:rPr>
          <w:rFonts w:ascii="Arial" w:hAnsi="Arial" w:cs="Arial"/>
        </w:rPr>
        <w:t>4.9</w:t>
      </w:r>
      <w:r>
        <w:rPr>
          <w:rFonts w:ascii="Arial" w:hAnsi="Arial" w:cs="Arial"/>
        </w:rPr>
        <w:t xml:space="preserve"> </w:t>
      </w:r>
      <w:r w:rsidRPr="004E4BE8">
        <w:rPr>
          <w:rFonts w:ascii="Arial" w:hAnsi="Arial" w:cs="Arial"/>
        </w:rPr>
        <w:t>%</w:t>
      </w:r>
      <w:r>
        <w:rPr>
          <w:rFonts w:ascii="Arial" w:hAnsi="Arial" w:cs="Arial"/>
        </w:rPr>
        <w:t>,</w:t>
      </w:r>
      <w:r w:rsidRPr="004E4BE8">
        <w:rPr>
          <w:rFonts w:ascii="Arial" w:hAnsi="Arial" w:cs="Arial"/>
        </w:rPr>
        <w:t xml:space="preserve"> por </w:t>
      </w:r>
      <w:r w:rsidRPr="00A86C2F">
        <w:rPr>
          <w:rFonts w:ascii="Arial" w:hAnsi="Arial" w:cs="Arial"/>
          <w:i/>
          <w:iCs/>
        </w:rPr>
        <w:t>otros motivos de viaje</w:t>
      </w:r>
      <w:r>
        <w:rPr>
          <w:rFonts w:ascii="Arial" w:hAnsi="Arial" w:cs="Arial"/>
        </w:rPr>
        <w:t>;</w:t>
      </w:r>
      <w:r w:rsidRPr="004E4BE8">
        <w:rPr>
          <w:rFonts w:ascii="Arial" w:hAnsi="Arial" w:cs="Arial"/>
        </w:rPr>
        <w:t xml:space="preserve"> 1</w:t>
      </w:r>
      <w:r w:rsidR="004326AF">
        <w:rPr>
          <w:rFonts w:ascii="Arial" w:hAnsi="Arial" w:cs="Arial"/>
        </w:rPr>
        <w:t>7.2</w:t>
      </w:r>
      <w:r>
        <w:rPr>
          <w:rFonts w:ascii="Arial" w:hAnsi="Arial" w:cs="Arial"/>
        </w:rPr>
        <w:t xml:space="preserve"> </w:t>
      </w:r>
      <w:r w:rsidRPr="004E4BE8">
        <w:rPr>
          <w:rFonts w:ascii="Arial" w:hAnsi="Arial" w:cs="Arial"/>
        </w:rPr>
        <w:t>%</w:t>
      </w:r>
      <w:r>
        <w:rPr>
          <w:rFonts w:ascii="Arial" w:hAnsi="Arial" w:cs="Arial"/>
        </w:rPr>
        <w:t>,</w:t>
      </w:r>
      <w:r w:rsidRPr="004E4BE8">
        <w:rPr>
          <w:rFonts w:ascii="Arial" w:hAnsi="Arial" w:cs="Arial"/>
        </w:rPr>
        <w:t xml:space="preserve"> por </w:t>
      </w:r>
      <w:r w:rsidRPr="00A86C2F">
        <w:rPr>
          <w:rFonts w:ascii="Arial" w:hAnsi="Arial" w:cs="Arial"/>
          <w:i/>
          <w:iCs/>
        </w:rPr>
        <w:t>excursión</w:t>
      </w:r>
      <w:r w:rsidRPr="004E4BE8">
        <w:rPr>
          <w:rFonts w:ascii="Arial" w:hAnsi="Arial" w:cs="Arial"/>
        </w:rPr>
        <w:t xml:space="preserve"> y 2</w:t>
      </w:r>
      <w:r w:rsidR="004326AF">
        <w:rPr>
          <w:rFonts w:ascii="Arial" w:hAnsi="Arial" w:cs="Arial"/>
        </w:rPr>
        <w:t>0.8</w:t>
      </w:r>
      <w:r>
        <w:rPr>
          <w:rFonts w:ascii="Arial" w:hAnsi="Arial" w:cs="Arial"/>
        </w:rPr>
        <w:t xml:space="preserve"> </w:t>
      </w:r>
      <w:r w:rsidRPr="004E4BE8">
        <w:rPr>
          <w:rFonts w:ascii="Arial" w:hAnsi="Arial" w:cs="Arial"/>
        </w:rPr>
        <w:t>%</w:t>
      </w:r>
      <w:r>
        <w:rPr>
          <w:rFonts w:ascii="Arial" w:hAnsi="Arial" w:cs="Arial"/>
        </w:rPr>
        <w:t>,</w:t>
      </w:r>
      <w:r w:rsidRPr="004E4BE8">
        <w:rPr>
          <w:rFonts w:ascii="Arial" w:hAnsi="Arial" w:cs="Arial"/>
        </w:rPr>
        <w:t xml:space="preserve"> por</w:t>
      </w:r>
      <w:r w:rsidR="00DA5413">
        <w:rPr>
          <w:rFonts w:ascii="Arial" w:hAnsi="Arial" w:cs="Arial"/>
        </w:rPr>
        <w:t xml:space="preserve"> </w:t>
      </w:r>
      <w:r w:rsidR="00DA5413" w:rsidRPr="00A86C2F">
        <w:rPr>
          <w:rFonts w:ascii="Arial" w:hAnsi="Arial" w:cs="Arial"/>
          <w:i/>
          <w:iCs/>
        </w:rPr>
        <w:t>motivo de</w:t>
      </w:r>
      <w:r w:rsidRPr="00A86C2F">
        <w:rPr>
          <w:rFonts w:ascii="Arial" w:hAnsi="Arial" w:cs="Arial"/>
          <w:i/>
          <w:iCs/>
        </w:rPr>
        <w:t xml:space="preserve"> negocios</w:t>
      </w:r>
      <w:r>
        <w:rPr>
          <w:rFonts w:ascii="Arial" w:hAnsi="Arial" w:cs="Arial"/>
        </w:rPr>
        <w:t xml:space="preserve"> (ver cuadro 5)</w:t>
      </w:r>
      <w:r w:rsidRPr="004E4BE8">
        <w:rPr>
          <w:rFonts w:ascii="Arial" w:hAnsi="Arial" w:cs="Arial"/>
        </w:rPr>
        <w:t>.</w:t>
      </w:r>
    </w:p>
    <w:p w14:paraId="09665DA0" w14:textId="77777777" w:rsidR="00B90DC6" w:rsidRDefault="00B90DC6" w:rsidP="006C6899">
      <w:pPr>
        <w:ind w:left="-567" w:right="-516"/>
        <w:jc w:val="both"/>
        <w:rPr>
          <w:rFonts w:ascii="Arial" w:hAnsi="Arial" w:cs="Arial"/>
        </w:rPr>
      </w:pPr>
    </w:p>
    <w:p w14:paraId="71BC8C81" w14:textId="42F0355E" w:rsidR="004326AF" w:rsidRPr="008A7B86" w:rsidRDefault="004326AF" w:rsidP="004326AF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24026">
        <w:rPr>
          <w:rFonts w:ascii="Arial" w:hAnsi="Arial" w:cs="Arial"/>
          <w:color w:val="4D565E"/>
          <w:sz w:val="20"/>
          <w:szCs w:val="20"/>
        </w:rPr>
        <w:t xml:space="preserve">Cuadro </w:t>
      </w:r>
      <w:r>
        <w:rPr>
          <w:rFonts w:ascii="Arial" w:hAnsi="Arial" w:cs="Arial"/>
          <w:color w:val="4D565E"/>
          <w:sz w:val="20"/>
          <w:szCs w:val="20"/>
          <w:lang w:val="es-MX"/>
        </w:rPr>
        <w:t>5</w:t>
      </w:r>
    </w:p>
    <w:p w14:paraId="69671471" w14:textId="7068F9A5" w:rsidR="004326AF" w:rsidRPr="00A86C2F" w:rsidRDefault="004326AF" w:rsidP="004326AF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Consumo </w:t>
      </w:r>
      <w:r w:rsidR="00F40BE9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t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ur</w:t>
      </w:r>
      <w:r w:rsidRPr="00A86C2F">
        <w:rPr>
          <w:rFonts w:ascii="Arial Negrita" w:hAnsi="Arial Negrita" w:cs="Arial" w:hint="eastAsia"/>
          <w:b/>
          <w:iCs/>
          <w:color w:val="003057"/>
          <w:sz w:val="22"/>
          <w:szCs w:val="22"/>
          <w:lang w:val="es-MX"/>
        </w:rPr>
        <w:t>í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 xml:space="preserve">stico </w:t>
      </w:r>
      <w:r w:rsidR="00F40BE9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e</w:t>
      </w:r>
      <w:r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misor por motivos del viaje, precios comprador</w:t>
      </w:r>
    </w:p>
    <w:p w14:paraId="46F77BD1" w14:textId="77777777" w:rsidR="00FF14AA" w:rsidRPr="00A25A8E" w:rsidRDefault="00FF14AA" w:rsidP="00FF14AA">
      <w:pPr>
        <w:pStyle w:val="Textoindependiente"/>
        <w:jc w:val="center"/>
        <w:rPr>
          <w:rFonts w:ascii="Arial" w:hAnsi="Arial" w:cs="Arial"/>
          <w:color w:val="27251F"/>
          <w:sz w:val="20"/>
          <w:szCs w:val="20"/>
        </w:rPr>
      </w:pPr>
      <w:r w:rsidRPr="00A25A8E">
        <w:rPr>
          <w:rFonts w:ascii="Arial" w:hAnsi="Arial" w:cs="Arial"/>
          <w:color w:val="27251F"/>
          <w:sz w:val="20"/>
          <w:szCs w:val="20"/>
        </w:rPr>
        <w:t>2022 y 2023</w:t>
      </w:r>
    </w:p>
    <w:p w14:paraId="32881C54" w14:textId="20EE0670" w:rsidR="004326AF" w:rsidRPr="00024026" w:rsidRDefault="004326AF" w:rsidP="004326AF">
      <w:pPr>
        <w:pStyle w:val="Textoindependiente"/>
        <w:jc w:val="center"/>
        <w:rPr>
          <w:rFonts w:ascii="Arial" w:hAnsi="Arial" w:cs="Arial"/>
          <w:color w:val="27251F"/>
          <w:sz w:val="18"/>
          <w:szCs w:val="18"/>
        </w:rPr>
      </w:pPr>
      <w:r w:rsidRPr="00024026">
        <w:rPr>
          <w:rFonts w:ascii="Arial" w:hAnsi="Arial" w:cs="Arial"/>
          <w:color w:val="27251F"/>
          <w:sz w:val="18"/>
          <w:szCs w:val="18"/>
        </w:rPr>
        <w:t>(</w:t>
      </w:r>
      <w:r>
        <w:rPr>
          <w:rFonts w:ascii="Arial" w:hAnsi="Arial" w:cs="Arial"/>
          <w:color w:val="27251F"/>
          <w:sz w:val="18"/>
          <w:szCs w:val="18"/>
          <w:lang w:val="es-MX"/>
        </w:rPr>
        <w:t>estructura</w:t>
      </w:r>
      <w:r w:rsidRPr="00024026">
        <w:rPr>
          <w:rFonts w:ascii="Arial" w:hAnsi="Arial" w:cs="Arial"/>
          <w:color w:val="27251F"/>
          <w:sz w:val="18"/>
          <w:szCs w:val="18"/>
        </w:rPr>
        <w:t xml:space="preserve"> porcentual</w:t>
      </w:r>
      <w:r>
        <w:rPr>
          <w:rFonts w:ascii="Arial" w:hAnsi="Arial" w:cs="Arial"/>
          <w:color w:val="27251F"/>
          <w:sz w:val="18"/>
          <w:szCs w:val="18"/>
          <w:lang w:val="es-MX"/>
        </w:rPr>
        <w:t xml:space="preserve"> anual</w:t>
      </w:r>
      <w:r w:rsidRPr="00024026">
        <w:rPr>
          <w:rFonts w:ascii="Arial" w:hAnsi="Arial" w:cs="Arial"/>
          <w:color w:val="27251F"/>
          <w:sz w:val="18"/>
          <w:szCs w:val="18"/>
        </w:rPr>
        <w:t>)</w:t>
      </w:r>
    </w:p>
    <w:tbl>
      <w:tblPr>
        <w:tblW w:w="5387" w:type="dxa"/>
        <w:tblInd w:w="183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5"/>
        <w:gridCol w:w="1542"/>
        <w:gridCol w:w="1860"/>
      </w:tblGrid>
      <w:tr w:rsidR="00FF14AA" w:rsidRPr="004326AF" w14:paraId="7058B545" w14:textId="77777777" w:rsidTr="00A86C2F">
        <w:trPr>
          <w:trHeight w:val="765"/>
        </w:trPr>
        <w:tc>
          <w:tcPr>
            <w:tcW w:w="1985" w:type="dxa"/>
            <w:shd w:val="clear" w:color="auto" w:fill="80DDD7"/>
            <w:vAlign w:val="center"/>
            <w:hideMark/>
          </w:tcPr>
          <w:p w14:paraId="1219EA0F" w14:textId="77777777" w:rsidR="004326AF" w:rsidRPr="00192D59" w:rsidRDefault="004326AF" w:rsidP="004326AF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Concepto </w:t>
            </w:r>
          </w:p>
        </w:tc>
        <w:tc>
          <w:tcPr>
            <w:tcW w:w="1542" w:type="dxa"/>
            <w:shd w:val="clear" w:color="auto" w:fill="80DDD7"/>
            <w:vAlign w:val="center"/>
            <w:hideMark/>
          </w:tcPr>
          <w:p w14:paraId="07350A0F" w14:textId="77777777" w:rsidR="004326AF" w:rsidRPr="00192D59" w:rsidRDefault="004326AF" w:rsidP="004326AF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860" w:type="dxa"/>
            <w:shd w:val="clear" w:color="auto" w:fill="80DDD7"/>
            <w:vAlign w:val="center"/>
            <w:hideMark/>
          </w:tcPr>
          <w:p w14:paraId="18CFA0CE" w14:textId="77777777" w:rsidR="004326AF" w:rsidRPr="00192D59" w:rsidRDefault="004326AF" w:rsidP="004326AF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Estructura porcentual 2023</w:t>
            </w:r>
          </w:p>
        </w:tc>
      </w:tr>
      <w:tr w:rsidR="00FF14AA" w:rsidRPr="004326AF" w14:paraId="37708208" w14:textId="77777777" w:rsidTr="00A86C2F">
        <w:trPr>
          <w:trHeight w:val="300"/>
        </w:trPr>
        <w:tc>
          <w:tcPr>
            <w:tcW w:w="1985" w:type="dxa"/>
            <w:shd w:val="clear" w:color="auto" w:fill="C0C0C0"/>
            <w:noWrap/>
            <w:vAlign w:val="center"/>
            <w:hideMark/>
          </w:tcPr>
          <w:p w14:paraId="162F03A1" w14:textId="77777777" w:rsidR="004326AF" w:rsidRPr="00192D59" w:rsidRDefault="004326AF" w:rsidP="004326AF">
            <w:pPr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Total</w:t>
            </w:r>
          </w:p>
        </w:tc>
        <w:tc>
          <w:tcPr>
            <w:tcW w:w="1542" w:type="dxa"/>
            <w:shd w:val="clear" w:color="auto" w:fill="C0C0C0"/>
            <w:noWrap/>
            <w:vAlign w:val="center"/>
            <w:hideMark/>
          </w:tcPr>
          <w:p w14:paraId="24AAF468" w14:textId="77777777" w:rsidR="004326AF" w:rsidRPr="00192D59" w:rsidRDefault="004326AF" w:rsidP="004326AF">
            <w:pPr>
              <w:ind w:right="169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 225 237</w:t>
            </w:r>
          </w:p>
        </w:tc>
        <w:tc>
          <w:tcPr>
            <w:tcW w:w="1860" w:type="dxa"/>
            <w:shd w:val="clear" w:color="auto" w:fill="C0C0C0"/>
            <w:noWrap/>
            <w:vAlign w:val="center"/>
            <w:hideMark/>
          </w:tcPr>
          <w:p w14:paraId="4D6F071B" w14:textId="77777777" w:rsidR="004326AF" w:rsidRPr="00192D59" w:rsidRDefault="004326AF" w:rsidP="004326AF">
            <w:pPr>
              <w:ind w:right="169" w:firstLineChars="200" w:firstLine="341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100.0</w:t>
            </w:r>
          </w:p>
        </w:tc>
      </w:tr>
      <w:tr w:rsidR="00FF14AA" w:rsidRPr="004326AF" w14:paraId="19F91DB4" w14:textId="77777777" w:rsidTr="00FF14AA">
        <w:trPr>
          <w:trHeight w:val="300"/>
        </w:trPr>
        <w:tc>
          <w:tcPr>
            <w:tcW w:w="1985" w:type="dxa"/>
            <w:shd w:val="clear" w:color="auto" w:fill="auto"/>
            <w:noWrap/>
            <w:vAlign w:val="center"/>
            <w:hideMark/>
          </w:tcPr>
          <w:p w14:paraId="723943F8" w14:textId="77777777" w:rsidR="004326AF" w:rsidRPr="00192D59" w:rsidRDefault="004326AF" w:rsidP="004326AF">
            <w:pPr>
              <w:ind w:firstLineChars="100" w:firstLine="170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Negocios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14:paraId="19F183D9" w14:textId="77777777" w:rsidR="004326AF" w:rsidRPr="00192D59" w:rsidRDefault="004326AF" w:rsidP="004326AF">
            <w:pPr>
              <w:ind w:right="169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46 940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615BCDF5" w14:textId="77777777" w:rsidR="004326AF" w:rsidRPr="00192D59" w:rsidRDefault="004326AF" w:rsidP="004326AF">
            <w:pPr>
              <w:ind w:right="169" w:firstLineChars="200" w:firstLine="34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20.8</w:t>
            </w:r>
          </w:p>
        </w:tc>
      </w:tr>
      <w:tr w:rsidR="00FF14AA" w:rsidRPr="004326AF" w14:paraId="4B1A30D3" w14:textId="77777777" w:rsidTr="00A86C2F">
        <w:trPr>
          <w:trHeight w:val="300"/>
        </w:trPr>
        <w:tc>
          <w:tcPr>
            <w:tcW w:w="1985" w:type="dxa"/>
            <w:shd w:val="clear" w:color="auto" w:fill="F2F2F2"/>
            <w:noWrap/>
            <w:vAlign w:val="center"/>
            <w:hideMark/>
          </w:tcPr>
          <w:p w14:paraId="04F532E0" w14:textId="77777777" w:rsidR="004326AF" w:rsidRPr="00192D59" w:rsidRDefault="004326AF" w:rsidP="004326AF">
            <w:pPr>
              <w:ind w:firstLineChars="100" w:firstLine="170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Vacaciones</w:t>
            </w:r>
          </w:p>
        </w:tc>
        <w:tc>
          <w:tcPr>
            <w:tcW w:w="1542" w:type="dxa"/>
            <w:shd w:val="clear" w:color="auto" w:fill="F2F2F2"/>
            <w:noWrap/>
            <w:vAlign w:val="center"/>
            <w:hideMark/>
          </w:tcPr>
          <w:p w14:paraId="4DAD5C7E" w14:textId="77777777" w:rsidR="004326AF" w:rsidRPr="00192D59" w:rsidRDefault="004326AF" w:rsidP="004326AF">
            <w:pPr>
              <w:ind w:right="169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83 695</w:t>
            </w:r>
          </w:p>
        </w:tc>
        <w:tc>
          <w:tcPr>
            <w:tcW w:w="1860" w:type="dxa"/>
            <w:shd w:val="clear" w:color="auto" w:fill="F2F2F2"/>
            <w:noWrap/>
            <w:vAlign w:val="center"/>
            <w:hideMark/>
          </w:tcPr>
          <w:p w14:paraId="0EC2328E" w14:textId="77777777" w:rsidR="004326AF" w:rsidRPr="00192D59" w:rsidRDefault="004326AF" w:rsidP="004326AF">
            <w:pPr>
              <w:ind w:right="169" w:firstLineChars="200" w:firstLine="34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37.2</w:t>
            </w:r>
          </w:p>
        </w:tc>
      </w:tr>
      <w:tr w:rsidR="00FF14AA" w:rsidRPr="004326AF" w14:paraId="303A15B2" w14:textId="77777777" w:rsidTr="00FF14AA">
        <w:trPr>
          <w:trHeight w:val="300"/>
        </w:trPr>
        <w:tc>
          <w:tcPr>
            <w:tcW w:w="1985" w:type="dxa"/>
            <w:shd w:val="clear" w:color="auto" w:fill="auto"/>
            <w:noWrap/>
            <w:vAlign w:val="center"/>
            <w:hideMark/>
          </w:tcPr>
          <w:p w14:paraId="46CFF42E" w14:textId="77777777" w:rsidR="004326AF" w:rsidRPr="00192D59" w:rsidRDefault="004326AF" w:rsidP="004326AF">
            <w:pPr>
              <w:ind w:firstLineChars="100" w:firstLine="170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Otros </w:t>
            </w:r>
          </w:p>
        </w:tc>
        <w:tc>
          <w:tcPr>
            <w:tcW w:w="1542" w:type="dxa"/>
            <w:shd w:val="clear" w:color="auto" w:fill="auto"/>
            <w:noWrap/>
            <w:vAlign w:val="center"/>
            <w:hideMark/>
          </w:tcPr>
          <w:p w14:paraId="32D76746" w14:textId="77777777" w:rsidR="004326AF" w:rsidRPr="00192D59" w:rsidRDefault="004326AF" w:rsidP="004326AF">
            <w:pPr>
              <w:ind w:right="169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55 910</w:t>
            </w:r>
          </w:p>
        </w:tc>
        <w:tc>
          <w:tcPr>
            <w:tcW w:w="1860" w:type="dxa"/>
            <w:shd w:val="clear" w:color="auto" w:fill="auto"/>
            <w:noWrap/>
            <w:vAlign w:val="center"/>
            <w:hideMark/>
          </w:tcPr>
          <w:p w14:paraId="0CA1A4C0" w14:textId="77777777" w:rsidR="004326AF" w:rsidRPr="00192D59" w:rsidRDefault="004326AF" w:rsidP="004326AF">
            <w:pPr>
              <w:ind w:right="169" w:firstLineChars="200" w:firstLine="34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24.9</w:t>
            </w:r>
          </w:p>
        </w:tc>
      </w:tr>
      <w:tr w:rsidR="00FF14AA" w:rsidRPr="004326AF" w14:paraId="7C4A81BE" w14:textId="77777777" w:rsidTr="00A86C2F">
        <w:trPr>
          <w:trHeight w:val="300"/>
        </w:trPr>
        <w:tc>
          <w:tcPr>
            <w:tcW w:w="1985" w:type="dxa"/>
            <w:shd w:val="clear" w:color="auto" w:fill="F2F2F2"/>
            <w:noWrap/>
            <w:vAlign w:val="center"/>
            <w:hideMark/>
          </w:tcPr>
          <w:p w14:paraId="3F5F0D21" w14:textId="77777777" w:rsidR="004326AF" w:rsidRPr="00192D59" w:rsidRDefault="004326AF" w:rsidP="004326AF">
            <w:pPr>
              <w:ind w:firstLineChars="100" w:firstLine="170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Excursionistas</w:t>
            </w:r>
          </w:p>
        </w:tc>
        <w:tc>
          <w:tcPr>
            <w:tcW w:w="1542" w:type="dxa"/>
            <w:shd w:val="clear" w:color="auto" w:fill="F2F2F2"/>
            <w:noWrap/>
            <w:vAlign w:val="center"/>
            <w:hideMark/>
          </w:tcPr>
          <w:p w14:paraId="3C877F0F" w14:textId="77777777" w:rsidR="004326AF" w:rsidRPr="00192D59" w:rsidRDefault="004326AF" w:rsidP="004326AF">
            <w:pPr>
              <w:ind w:right="169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38 692</w:t>
            </w:r>
          </w:p>
        </w:tc>
        <w:tc>
          <w:tcPr>
            <w:tcW w:w="1860" w:type="dxa"/>
            <w:shd w:val="clear" w:color="auto" w:fill="F2F2F2"/>
            <w:noWrap/>
            <w:vAlign w:val="center"/>
            <w:hideMark/>
          </w:tcPr>
          <w:p w14:paraId="352234A6" w14:textId="77777777" w:rsidR="004326AF" w:rsidRPr="00192D59" w:rsidRDefault="004326AF" w:rsidP="004326AF">
            <w:pPr>
              <w:ind w:right="169" w:firstLineChars="200" w:firstLine="340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17.2</w:t>
            </w:r>
          </w:p>
        </w:tc>
      </w:tr>
    </w:tbl>
    <w:p w14:paraId="4A2A90B5" w14:textId="0289867B" w:rsidR="004326AF" w:rsidRPr="00FF14AA" w:rsidRDefault="004326AF" w:rsidP="00A86C2F">
      <w:pPr>
        <w:pStyle w:val="Textoindependiente"/>
        <w:ind w:left="2835" w:right="1608" w:hanging="850"/>
        <w:jc w:val="left"/>
        <w:rPr>
          <w:rFonts w:ascii="Arial" w:hAnsi="Arial" w:cs="Arial"/>
          <w:color w:val="4D565E"/>
          <w:sz w:val="16"/>
          <w:szCs w:val="16"/>
        </w:rPr>
      </w:pPr>
      <w:r w:rsidRPr="00A86C2F">
        <w:rPr>
          <w:rFonts w:ascii="Arial" w:hAnsi="Arial" w:cs="Arial"/>
          <w:color w:val="4D565E"/>
          <w:sz w:val="16"/>
          <w:szCs w:val="16"/>
        </w:rPr>
        <w:t>Nota:</w:t>
      </w:r>
      <w:r w:rsidR="00FF14AA">
        <w:rPr>
          <w:rFonts w:ascii="Arial" w:hAnsi="Arial" w:cs="Arial"/>
          <w:color w:val="4D565E"/>
          <w:sz w:val="16"/>
          <w:szCs w:val="16"/>
        </w:rPr>
        <w:tab/>
      </w:r>
      <w:r w:rsidRPr="00A86C2F">
        <w:rPr>
          <w:rFonts w:ascii="Arial" w:hAnsi="Arial" w:cs="Arial"/>
          <w:color w:val="4D565E"/>
          <w:sz w:val="16"/>
          <w:szCs w:val="16"/>
        </w:rPr>
        <w:t>La suma de los valores puede no coincidir con el total debido al redondeo.</w:t>
      </w:r>
    </w:p>
    <w:p w14:paraId="5DFE5E6C" w14:textId="77777777" w:rsidR="004326AF" w:rsidRPr="00FF14AA" w:rsidRDefault="004326AF" w:rsidP="00A86C2F">
      <w:pPr>
        <w:pStyle w:val="Textoindependiente"/>
        <w:ind w:left="2835" w:right="1608" w:hanging="850"/>
        <w:jc w:val="left"/>
        <w:rPr>
          <w:rFonts w:ascii="Arial" w:hAnsi="Arial" w:cs="Arial"/>
          <w:color w:val="4D565E"/>
          <w:sz w:val="16"/>
          <w:szCs w:val="16"/>
        </w:rPr>
      </w:pPr>
      <w:r w:rsidRPr="00FF14AA">
        <w:rPr>
          <w:rFonts w:ascii="Arial" w:hAnsi="Arial" w:cs="Arial"/>
          <w:color w:val="4D565E"/>
          <w:sz w:val="16"/>
          <w:szCs w:val="16"/>
        </w:rPr>
        <w:t>Fuente:</w:t>
      </w:r>
      <w:r w:rsidRPr="00FF14AA">
        <w:rPr>
          <w:rFonts w:ascii="Arial" w:hAnsi="Arial" w:cs="Arial"/>
          <w:color w:val="4D565E"/>
          <w:sz w:val="16"/>
          <w:szCs w:val="16"/>
        </w:rPr>
        <w:tab/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FF14AA">
        <w:rPr>
          <w:rFonts w:ascii="Arial" w:hAnsi="Arial" w:cs="Arial"/>
          <w:color w:val="4D565E"/>
          <w:sz w:val="16"/>
          <w:szCs w:val="16"/>
        </w:rPr>
        <w:t>. Cuenta Satélite del</w:t>
      </w:r>
      <w:r w:rsidRPr="00FF14AA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FF14AA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FF14AA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FF14AA">
        <w:rPr>
          <w:rFonts w:ascii="Arial" w:hAnsi="Arial" w:cs="Arial"/>
          <w:color w:val="4D565E"/>
          <w:sz w:val="16"/>
          <w:szCs w:val="16"/>
        </w:rPr>
        <w:t>), 2023</w:t>
      </w:r>
      <w:r w:rsidRPr="00FF14AA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4AAEC6B6" w14:textId="743439B8" w:rsidR="006C6899" w:rsidRDefault="006C6899" w:rsidP="006C6899">
      <w:pPr>
        <w:ind w:left="-567" w:right="-516"/>
        <w:jc w:val="both"/>
        <w:rPr>
          <w:rFonts w:ascii="Arial" w:hAnsi="Arial" w:cs="Arial"/>
        </w:rPr>
      </w:pPr>
      <w:r w:rsidRPr="00F34337">
        <w:rPr>
          <w:rFonts w:ascii="Arial" w:hAnsi="Arial" w:cs="Arial"/>
        </w:rPr>
        <w:lastRenderedPageBreak/>
        <w:t>En 202</w:t>
      </w:r>
      <w:r w:rsidR="007D7F9B">
        <w:rPr>
          <w:rFonts w:ascii="Arial" w:hAnsi="Arial" w:cs="Arial"/>
        </w:rPr>
        <w:t>3</w:t>
      </w:r>
      <w:r w:rsidRPr="00F34337">
        <w:rPr>
          <w:rFonts w:ascii="Arial" w:hAnsi="Arial" w:cs="Arial"/>
        </w:rPr>
        <w:t xml:space="preserve"> se generaron 2.</w:t>
      </w:r>
      <w:r w:rsidR="00B90DC6">
        <w:rPr>
          <w:rFonts w:ascii="Arial" w:hAnsi="Arial" w:cs="Arial"/>
        </w:rPr>
        <w:t>8</w:t>
      </w:r>
      <w:r w:rsidRPr="00F34337">
        <w:rPr>
          <w:rFonts w:ascii="Arial" w:hAnsi="Arial" w:cs="Arial"/>
        </w:rPr>
        <w:t xml:space="preserve"> millones de puestos de trabajo en el sector </w:t>
      </w:r>
      <w:r>
        <w:rPr>
          <w:rFonts w:ascii="Arial" w:hAnsi="Arial" w:cs="Arial"/>
        </w:rPr>
        <w:t>T</w:t>
      </w:r>
      <w:r w:rsidRPr="00F34337">
        <w:rPr>
          <w:rFonts w:ascii="Arial" w:hAnsi="Arial" w:cs="Arial"/>
        </w:rPr>
        <w:t xml:space="preserve">urismo, cifra que refleja un crecimiento de </w:t>
      </w:r>
      <w:r w:rsidR="00B90DC6">
        <w:rPr>
          <w:rFonts w:ascii="Arial" w:hAnsi="Arial" w:cs="Arial"/>
        </w:rPr>
        <w:t>3</w:t>
      </w:r>
      <w:r w:rsidR="007D7F9B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1 </w:t>
      </w:r>
      <w:r w:rsidRPr="00F34337">
        <w:rPr>
          <w:rFonts w:ascii="Arial" w:hAnsi="Arial" w:cs="Arial"/>
        </w:rPr>
        <w:t>% respecto a 202</w:t>
      </w:r>
      <w:r w:rsidR="007D7F9B">
        <w:rPr>
          <w:rFonts w:ascii="Arial" w:hAnsi="Arial" w:cs="Arial"/>
        </w:rPr>
        <w:t>2</w:t>
      </w:r>
      <w:r w:rsidR="00FF14AA">
        <w:rPr>
          <w:rFonts w:ascii="Arial" w:hAnsi="Arial" w:cs="Arial"/>
        </w:rPr>
        <w:t>,</w:t>
      </w:r>
      <w:r w:rsidR="00DA5413">
        <w:rPr>
          <w:rFonts w:ascii="Arial" w:hAnsi="Arial" w:cs="Arial"/>
        </w:rPr>
        <w:t xml:space="preserve"> cuando se crearon poco más de 2.7 millones</w:t>
      </w:r>
      <w:r w:rsidRPr="00F34337">
        <w:rPr>
          <w:rFonts w:ascii="Arial" w:hAnsi="Arial" w:cs="Arial"/>
        </w:rPr>
        <w:t xml:space="preserve">. La mayor contribución se registró en el rubro </w:t>
      </w:r>
      <w:r w:rsidR="00FF14AA">
        <w:rPr>
          <w:rFonts w:ascii="Arial" w:hAnsi="Arial" w:cs="Arial"/>
        </w:rPr>
        <w:t>de</w:t>
      </w:r>
      <w:r w:rsidR="007D7F9B">
        <w:rPr>
          <w:rFonts w:ascii="Arial" w:hAnsi="Arial" w:cs="Arial"/>
        </w:rPr>
        <w:t xml:space="preserve"> </w:t>
      </w:r>
      <w:r w:rsidR="007D7F9B" w:rsidRPr="00A86C2F">
        <w:rPr>
          <w:rFonts w:ascii="Arial" w:hAnsi="Arial" w:cs="Arial"/>
          <w:i/>
          <w:iCs/>
        </w:rPr>
        <w:t xml:space="preserve">restaurantes, bares </w:t>
      </w:r>
      <w:r w:rsidR="007D7F9B" w:rsidRPr="00A86C2F">
        <w:rPr>
          <w:rFonts w:ascii="Arial" w:hAnsi="Arial" w:cs="Arial"/>
          <w:i/>
          <w:iCs/>
          <w:spacing w:val="-6"/>
        </w:rPr>
        <w:t>y centros nocturnos</w:t>
      </w:r>
      <w:r>
        <w:rPr>
          <w:rFonts w:ascii="Arial" w:hAnsi="Arial" w:cs="Arial"/>
        </w:rPr>
        <w:t xml:space="preserve">, con </w:t>
      </w:r>
      <w:r w:rsidR="00FF14AA">
        <w:rPr>
          <w:rFonts w:ascii="Arial" w:hAnsi="Arial" w:cs="Arial"/>
        </w:rPr>
        <w:br/>
      </w:r>
      <w:r>
        <w:rPr>
          <w:rFonts w:ascii="Arial" w:hAnsi="Arial" w:cs="Arial"/>
        </w:rPr>
        <w:t>2</w:t>
      </w:r>
      <w:r w:rsidR="007D7F9B">
        <w:rPr>
          <w:rFonts w:ascii="Arial" w:hAnsi="Arial" w:cs="Arial"/>
        </w:rPr>
        <w:t>4</w:t>
      </w:r>
      <w:r>
        <w:rPr>
          <w:rFonts w:ascii="Arial" w:hAnsi="Arial" w:cs="Arial"/>
        </w:rPr>
        <w:t>.</w:t>
      </w:r>
      <w:r w:rsidR="0045419C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por ciento. Siguieron</w:t>
      </w:r>
      <w:r w:rsidR="003D0D30">
        <w:rPr>
          <w:rFonts w:ascii="Arial" w:hAnsi="Arial" w:cs="Arial"/>
        </w:rPr>
        <w:t xml:space="preserve"> </w:t>
      </w:r>
      <w:r w:rsidR="007D7F9B" w:rsidRPr="00A86C2F">
        <w:rPr>
          <w:rFonts w:ascii="Arial" w:hAnsi="Arial" w:cs="Arial"/>
          <w:i/>
          <w:iCs/>
        </w:rPr>
        <w:t>transporte de pasajeros</w:t>
      </w:r>
      <w:r w:rsidR="007D7F9B">
        <w:rPr>
          <w:rFonts w:ascii="Arial" w:hAnsi="Arial" w:cs="Arial"/>
        </w:rPr>
        <w:t>,</w:t>
      </w:r>
      <w:r w:rsidR="007D7F9B" w:rsidRPr="00F34337">
        <w:rPr>
          <w:rFonts w:ascii="Arial" w:hAnsi="Arial" w:cs="Arial"/>
        </w:rPr>
        <w:t xml:space="preserve"> con </w:t>
      </w:r>
      <w:r w:rsidR="007D7F9B">
        <w:rPr>
          <w:rFonts w:ascii="Arial" w:hAnsi="Arial" w:cs="Arial"/>
        </w:rPr>
        <w:t>22.</w:t>
      </w:r>
      <w:r w:rsidR="00B90DC6">
        <w:rPr>
          <w:rFonts w:ascii="Arial" w:hAnsi="Arial" w:cs="Arial"/>
        </w:rPr>
        <w:t>0</w:t>
      </w:r>
      <w:r w:rsidR="007D7F9B">
        <w:rPr>
          <w:rFonts w:ascii="Arial" w:hAnsi="Arial" w:cs="Arial"/>
        </w:rPr>
        <w:t xml:space="preserve"> </w:t>
      </w:r>
      <w:r w:rsidR="007D7F9B" w:rsidRPr="00F34337">
        <w:rPr>
          <w:rFonts w:ascii="Arial" w:hAnsi="Arial" w:cs="Arial"/>
        </w:rPr>
        <w:t>%</w:t>
      </w:r>
      <w:r w:rsidR="007D7F9B">
        <w:rPr>
          <w:rFonts w:ascii="Arial" w:hAnsi="Arial" w:cs="Arial"/>
        </w:rPr>
        <w:t>,</w:t>
      </w:r>
      <w:r w:rsidR="00DA5413">
        <w:rPr>
          <w:rFonts w:ascii="Arial" w:hAnsi="Arial" w:cs="Arial"/>
        </w:rPr>
        <w:t xml:space="preserve"> y</w:t>
      </w:r>
      <w:r w:rsidR="007D7F9B">
        <w:rPr>
          <w:rFonts w:ascii="Arial" w:hAnsi="Arial" w:cs="Arial"/>
        </w:rPr>
        <w:t xml:space="preserve"> </w:t>
      </w:r>
      <w:r w:rsidR="007D7F9B" w:rsidRPr="00A86C2F">
        <w:rPr>
          <w:rFonts w:ascii="Arial" w:hAnsi="Arial" w:cs="Arial"/>
          <w:i/>
          <w:iCs/>
        </w:rPr>
        <w:t>alojamiento para visitantes</w:t>
      </w:r>
      <w:r w:rsidR="007D7F9B">
        <w:rPr>
          <w:rFonts w:ascii="Arial" w:hAnsi="Arial" w:cs="Arial"/>
        </w:rPr>
        <w:t>, con 13.</w:t>
      </w:r>
      <w:r w:rsidR="00B90DC6">
        <w:rPr>
          <w:rFonts w:ascii="Arial" w:hAnsi="Arial" w:cs="Arial"/>
        </w:rPr>
        <w:t>7</w:t>
      </w:r>
      <w:r w:rsidR="00FF14AA">
        <w:rPr>
          <w:rFonts w:ascii="Arial" w:hAnsi="Arial" w:cs="Arial"/>
        </w:rPr>
        <w:t xml:space="preserve"> </w:t>
      </w:r>
      <w:r w:rsidR="007D7F9B">
        <w:rPr>
          <w:rFonts w:ascii="Arial" w:hAnsi="Arial" w:cs="Arial"/>
        </w:rPr>
        <w:t xml:space="preserve">%, </w:t>
      </w:r>
      <w:r w:rsidRPr="00F34337">
        <w:rPr>
          <w:rFonts w:ascii="Arial" w:hAnsi="Arial" w:cs="Arial"/>
        </w:rPr>
        <w:t>entre otros</w:t>
      </w:r>
      <w:r>
        <w:rPr>
          <w:rFonts w:ascii="Arial" w:hAnsi="Arial" w:cs="Arial"/>
        </w:rPr>
        <w:t xml:space="preserve"> (ver cuadro 6)</w:t>
      </w:r>
      <w:r w:rsidRPr="00F34337">
        <w:rPr>
          <w:rFonts w:ascii="Arial" w:hAnsi="Arial" w:cs="Arial"/>
        </w:rPr>
        <w:t>.</w:t>
      </w:r>
    </w:p>
    <w:p w14:paraId="2E0A1A3F" w14:textId="22FF0910" w:rsidR="006C6899" w:rsidRDefault="006C6899" w:rsidP="006C6899">
      <w:pPr>
        <w:ind w:left="-567" w:right="-516"/>
        <w:jc w:val="both"/>
        <w:rPr>
          <w:rFonts w:ascii="Arial" w:hAnsi="Arial" w:cs="Arial"/>
        </w:rPr>
      </w:pPr>
    </w:p>
    <w:p w14:paraId="0048804E" w14:textId="57A5D791" w:rsidR="00A17662" w:rsidRPr="00394B2E" w:rsidRDefault="00A17662" w:rsidP="00A17662">
      <w:pPr>
        <w:pStyle w:val="Textoindependiente"/>
        <w:jc w:val="center"/>
        <w:rPr>
          <w:rFonts w:ascii="Arial" w:hAnsi="Arial" w:cs="Arial"/>
          <w:color w:val="4D565E"/>
          <w:sz w:val="20"/>
          <w:szCs w:val="20"/>
          <w:lang w:val="es-MX"/>
        </w:rPr>
      </w:pPr>
      <w:r w:rsidRPr="000C5CE7">
        <w:rPr>
          <w:rFonts w:ascii="Arial" w:hAnsi="Arial" w:cs="Arial"/>
          <w:color w:val="4D565E"/>
          <w:sz w:val="20"/>
          <w:szCs w:val="20"/>
        </w:rPr>
        <w:t xml:space="preserve">Cuadro </w:t>
      </w:r>
      <w:r>
        <w:rPr>
          <w:rFonts w:ascii="Arial" w:hAnsi="Arial" w:cs="Arial"/>
          <w:color w:val="4D565E"/>
          <w:sz w:val="20"/>
          <w:szCs w:val="20"/>
          <w:lang w:val="es-MX"/>
        </w:rPr>
        <w:t>6</w:t>
      </w:r>
    </w:p>
    <w:p w14:paraId="786EE130" w14:textId="74AE6EC9" w:rsidR="00A17662" w:rsidRPr="00A86C2F" w:rsidRDefault="00DD6C1D" w:rsidP="00A17662">
      <w:pPr>
        <w:pStyle w:val="Textoindependiente"/>
        <w:jc w:val="center"/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</w:pPr>
      <w:r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P</w:t>
      </w:r>
      <w:r w:rsidR="00337579"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u</w:t>
      </w:r>
      <w:r w:rsidR="00FB2DD3" w:rsidRPr="00A86C2F">
        <w:rPr>
          <w:rFonts w:ascii="Arial Negrita" w:hAnsi="Arial Negrita" w:cs="Arial"/>
          <w:b/>
          <w:iCs/>
          <w:color w:val="003057"/>
          <w:sz w:val="22"/>
          <w:szCs w:val="22"/>
          <w:lang w:val="es-MX"/>
        </w:rPr>
        <w:t>estos de trabajo ocupados remunerados</w:t>
      </w:r>
    </w:p>
    <w:p w14:paraId="50C1D8C3" w14:textId="688C846C" w:rsidR="00A17662" w:rsidRDefault="00A17662" w:rsidP="00A17662">
      <w:pPr>
        <w:pStyle w:val="Textoindependiente"/>
        <w:jc w:val="center"/>
        <w:rPr>
          <w:rFonts w:ascii="Arial" w:hAnsi="Arial" w:cs="Arial"/>
          <w:color w:val="27251F"/>
          <w:sz w:val="18"/>
          <w:szCs w:val="18"/>
        </w:rPr>
      </w:pPr>
      <w:r w:rsidRPr="000C5CE7">
        <w:rPr>
          <w:rFonts w:ascii="Arial" w:hAnsi="Arial" w:cs="Arial"/>
          <w:color w:val="27251F"/>
          <w:sz w:val="18"/>
          <w:szCs w:val="18"/>
        </w:rPr>
        <w:t>(</w:t>
      </w:r>
      <w:r w:rsidR="00FB2DD3">
        <w:rPr>
          <w:rFonts w:ascii="Arial" w:hAnsi="Arial" w:cs="Arial"/>
          <w:color w:val="27251F"/>
          <w:sz w:val="18"/>
          <w:szCs w:val="18"/>
          <w:lang w:val="es-MX"/>
        </w:rPr>
        <w:t>puestos de trabajo</w:t>
      </w:r>
      <w:r w:rsidRPr="000C5CE7">
        <w:rPr>
          <w:rFonts w:ascii="Arial" w:hAnsi="Arial" w:cs="Arial"/>
          <w:color w:val="27251F"/>
          <w:sz w:val="18"/>
          <w:szCs w:val="18"/>
        </w:rPr>
        <w:t>, estructura porcentual anual y variación porcentual anual)</w:t>
      </w:r>
    </w:p>
    <w:tbl>
      <w:tblPr>
        <w:tblW w:w="9782" w:type="dxa"/>
        <w:tblInd w:w="-436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14"/>
        <w:gridCol w:w="1114"/>
        <w:gridCol w:w="1134"/>
        <w:gridCol w:w="1134"/>
        <w:gridCol w:w="1134"/>
        <w:gridCol w:w="1276"/>
        <w:gridCol w:w="1276"/>
      </w:tblGrid>
      <w:tr w:rsidR="00B90DC6" w:rsidRPr="00401D7D" w14:paraId="769687DA" w14:textId="77777777" w:rsidTr="00192D59">
        <w:trPr>
          <w:trHeight w:val="458"/>
        </w:trPr>
        <w:tc>
          <w:tcPr>
            <w:tcW w:w="2714" w:type="dxa"/>
            <w:vMerge w:val="restart"/>
            <w:shd w:val="clear" w:color="auto" w:fill="80DDD7"/>
            <w:vAlign w:val="center"/>
            <w:hideMark/>
          </w:tcPr>
          <w:p w14:paraId="2B6C6D8E" w14:textId="13C768E2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</w:t>
            </w:r>
            <w:r w:rsidR="00337579"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oncepto</w:t>
            </w:r>
          </w:p>
        </w:tc>
        <w:tc>
          <w:tcPr>
            <w:tcW w:w="1114" w:type="dxa"/>
            <w:vMerge w:val="restart"/>
            <w:shd w:val="clear" w:color="auto" w:fill="80DDD7"/>
            <w:vAlign w:val="center"/>
            <w:hideMark/>
          </w:tcPr>
          <w:p w14:paraId="79B3B015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134" w:type="dxa"/>
            <w:vMerge w:val="restart"/>
            <w:shd w:val="clear" w:color="auto" w:fill="80DDD7"/>
            <w:vAlign w:val="center"/>
            <w:hideMark/>
          </w:tcPr>
          <w:p w14:paraId="7D770B1D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Variación porcentual</w:t>
            </w:r>
          </w:p>
        </w:tc>
        <w:tc>
          <w:tcPr>
            <w:tcW w:w="1134" w:type="dxa"/>
            <w:vMerge w:val="restart"/>
            <w:shd w:val="clear" w:color="auto" w:fill="80DDD7"/>
            <w:vAlign w:val="center"/>
            <w:hideMark/>
          </w:tcPr>
          <w:p w14:paraId="5AF2508B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Estructura porcentual</w:t>
            </w:r>
          </w:p>
        </w:tc>
        <w:tc>
          <w:tcPr>
            <w:tcW w:w="1134" w:type="dxa"/>
            <w:vMerge w:val="restart"/>
            <w:shd w:val="clear" w:color="auto" w:fill="80DDD7"/>
            <w:vAlign w:val="center"/>
            <w:hideMark/>
          </w:tcPr>
          <w:p w14:paraId="1D08CBD3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276" w:type="dxa"/>
            <w:vMerge w:val="restart"/>
            <w:shd w:val="clear" w:color="auto" w:fill="80DDD7"/>
            <w:vAlign w:val="center"/>
            <w:hideMark/>
          </w:tcPr>
          <w:p w14:paraId="758023A2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Variación porcentual</w:t>
            </w:r>
          </w:p>
        </w:tc>
        <w:tc>
          <w:tcPr>
            <w:tcW w:w="1276" w:type="dxa"/>
            <w:vMerge w:val="restart"/>
            <w:shd w:val="clear" w:color="auto" w:fill="80DDD7"/>
            <w:vAlign w:val="center"/>
            <w:hideMark/>
          </w:tcPr>
          <w:p w14:paraId="4FE3F0B7" w14:textId="77777777" w:rsidR="00B90DC6" w:rsidRPr="00192D59" w:rsidRDefault="00B90DC6" w:rsidP="007F29C8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Estructura porcentual</w:t>
            </w:r>
          </w:p>
        </w:tc>
      </w:tr>
      <w:tr w:rsidR="00B90DC6" w:rsidRPr="00401D7D" w14:paraId="4BEC6AB0" w14:textId="77777777" w:rsidTr="00192D59">
        <w:trPr>
          <w:trHeight w:val="458"/>
        </w:trPr>
        <w:tc>
          <w:tcPr>
            <w:tcW w:w="2714" w:type="dxa"/>
            <w:vMerge/>
            <w:shd w:val="clear" w:color="auto" w:fill="80DDD7"/>
            <w:vAlign w:val="center"/>
            <w:hideMark/>
          </w:tcPr>
          <w:p w14:paraId="07E69B34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14" w:type="dxa"/>
            <w:vMerge/>
            <w:shd w:val="clear" w:color="auto" w:fill="80DDD7"/>
            <w:vAlign w:val="center"/>
            <w:hideMark/>
          </w:tcPr>
          <w:p w14:paraId="34DCC7AC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80DDD7"/>
            <w:vAlign w:val="center"/>
            <w:hideMark/>
          </w:tcPr>
          <w:p w14:paraId="14E4EAA7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80DDD7"/>
            <w:vAlign w:val="center"/>
            <w:hideMark/>
          </w:tcPr>
          <w:p w14:paraId="2D0AC1FD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80DDD7"/>
            <w:vAlign w:val="center"/>
            <w:hideMark/>
          </w:tcPr>
          <w:p w14:paraId="10C0DF07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80DDD7"/>
            <w:vAlign w:val="center"/>
            <w:hideMark/>
          </w:tcPr>
          <w:p w14:paraId="5238DA65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80DDD7"/>
            <w:vAlign w:val="center"/>
            <w:hideMark/>
          </w:tcPr>
          <w:p w14:paraId="6A1F4023" w14:textId="77777777" w:rsidR="00B90DC6" w:rsidRPr="00192D59" w:rsidRDefault="00B90DC6" w:rsidP="007F29C8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DF6799" w:rsidRPr="00401D7D" w14:paraId="1B9580CE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47C5B1F6" w14:textId="77777777" w:rsidR="00DF6799" w:rsidRPr="00192D59" w:rsidRDefault="00DF6799" w:rsidP="00DF6799">
            <w:pPr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Total de la economía</w:t>
            </w:r>
          </w:p>
        </w:tc>
        <w:tc>
          <w:tcPr>
            <w:tcW w:w="1114" w:type="dxa"/>
            <w:shd w:val="clear" w:color="auto" w:fill="C0C0C0"/>
            <w:noWrap/>
            <w:vAlign w:val="center"/>
            <w:hideMark/>
          </w:tcPr>
          <w:p w14:paraId="064903E9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38 730 150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3A27B772" w14:textId="0490F528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-1.2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20B553ED" w14:textId="1C73CB38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 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676177D2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39 302 861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213EB37E" w14:textId="1D9C68C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1.5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7D78BA71" w14:textId="101D2167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 </w:t>
            </w:r>
          </w:p>
        </w:tc>
      </w:tr>
      <w:tr w:rsidR="00DF6799" w:rsidRPr="00401D7D" w14:paraId="7A3C07CE" w14:textId="77777777" w:rsidTr="00192D59">
        <w:trPr>
          <w:trHeight w:val="222"/>
        </w:trPr>
        <w:tc>
          <w:tcPr>
            <w:tcW w:w="2714" w:type="dxa"/>
            <w:shd w:val="clear" w:color="auto" w:fill="C0C0C0"/>
            <w:noWrap/>
            <w:vAlign w:val="center"/>
            <w:hideMark/>
          </w:tcPr>
          <w:p w14:paraId="517B2D23" w14:textId="77777777" w:rsidR="00DF6799" w:rsidRPr="00192D59" w:rsidRDefault="00DF6799" w:rsidP="00DF6799">
            <w:pPr>
              <w:ind w:firstLineChars="100" w:firstLine="171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Total turístico </w:t>
            </w:r>
          </w:p>
        </w:tc>
        <w:tc>
          <w:tcPr>
            <w:tcW w:w="1114" w:type="dxa"/>
            <w:shd w:val="clear" w:color="auto" w:fill="C0C0C0"/>
            <w:noWrap/>
            <w:vAlign w:val="center"/>
            <w:hideMark/>
          </w:tcPr>
          <w:p w14:paraId="7D7F6A6F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2 743 866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1C23128C" w14:textId="60C33183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5.1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088B3FD5" w14:textId="6FFE6310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100.0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611C7FFB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2 828 978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1D66A377" w14:textId="68958706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3.1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0599D98F" w14:textId="3A1BF140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100.0</w:t>
            </w:r>
          </w:p>
        </w:tc>
      </w:tr>
      <w:tr w:rsidR="00DF6799" w:rsidRPr="00401D7D" w14:paraId="1DF292A8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6C046743" w14:textId="77777777" w:rsidR="00DF6799" w:rsidRPr="00192D59" w:rsidRDefault="00DF6799" w:rsidP="00DF6799">
            <w:pPr>
              <w:ind w:firstLineChars="200" w:firstLine="341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Bienes </w:t>
            </w:r>
          </w:p>
        </w:tc>
        <w:tc>
          <w:tcPr>
            <w:tcW w:w="1114" w:type="dxa"/>
            <w:shd w:val="clear" w:color="auto" w:fill="C0C0C0"/>
            <w:noWrap/>
            <w:vAlign w:val="center"/>
            <w:hideMark/>
          </w:tcPr>
          <w:p w14:paraId="7FFA783C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 209 543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46E3A296" w14:textId="53881508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8.3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25E13A06" w14:textId="3BE6FB42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7.6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4C7BB060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 202 949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402A358E" w14:textId="53BE4DDA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-3.1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2E556AE5" w14:textId="6D2061E1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7.2</w:t>
            </w:r>
          </w:p>
        </w:tc>
      </w:tr>
      <w:tr w:rsidR="00DF6799" w:rsidRPr="00401D7D" w14:paraId="5C610A6A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7DF10B19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Artesanías y otros bienes </w:t>
            </w:r>
          </w:p>
        </w:tc>
        <w:tc>
          <w:tcPr>
            <w:tcW w:w="1114" w:type="dxa"/>
            <w:shd w:val="clear" w:color="auto" w:fill="auto"/>
            <w:noWrap/>
            <w:vAlign w:val="center"/>
            <w:hideMark/>
          </w:tcPr>
          <w:p w14:paraId="2343B6A5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209 543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7C29574" w14:textId="28BC2D5D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8.3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EEC8836" w14:textId="68C5504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7.6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332703C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202 949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10887EF" w14:textId="5FB5AF5D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-3.1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F53C95E" w14:textId="46AED660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7.2</w:t>
            </w:r>
          </w:p>
        </w:tc>
      </w:tr>
      <w:tr w:rsidR="00DF6799" w:rsidRPr="00401D7D" w14:paraId="5C7809B7" w14:textId="77777777" w:rsidTr="00192D59">
        <w:trPr>
          <w:trHeight w:val="222"/>
        </w:trPr>
        <w:tc>
          <w:tcPr>
            <w:tcW w:w="2714" w:type="dxa"/>
            <w:shd w:val="clear" w:color="auto" w:fill="C0C0C0"/>
            <w:vAlign w:val="center"/>
            <w:hideMark/>
          </w:tcPr>
          <w:p w14:paraId="11D97A99" w14:textId="77777777" w:rsidR="00DF6799" w:rsidRPr="00192D59" w:rsidRDefault="00DF6799" w:rsidP="00DF6799">
            <w:pPr>
              <w:ind w:firstLineChars="200" w:firstLine="341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Servicios</w:t>
            </w:r>
          </w:p>
        </w:tc>
        <w:tc>
          <w:tcPr>
            <w:tcW w:w="1114" w:type="dxa"/>
            <w:shd w:val="clear" w:color="auto" w:fill="C0C0C0"/>
            <w:noWrap/>
            <w:vAlign w:val="center"/>
            <w:hideMark/>
          </w:tcPr>
          <w:p w14:paraId="5F40FD3F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2 534 323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5B404688" w14:textId="06AE884E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4.9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4BDEB7C8" w14:textId="2392379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92.4</w:t>
            </w:r>
          </w:p>
        </w:tc>
        <w:tc>
          <w:tcPr>
            <w:tcW w:w="1134" w:type="dxa"/>
            <w:shd w:val="clear" w:color="auto" w:fill="C0C0C0"/>
            <w:noWrap/>
            <w:vAlign w:val="center"/>
            <w:hideMark/>
          </w:tcPr>
          <w:p w14:paraId="3A3D4E78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2 626 029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5CF83120" w14:textId="3B1C7CF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3.6</w:t>
            </w:r>
          </w:p>
        </w:tc>
        <w:tc>
          <w:tcPr>
            <w:tcW w:w="1276" w:type="dxa"/>
            <w:shd w:val="clear" w:color="auto" w:fill="C0C0C0"/>
            <w:noWrap/>
            <w:vAlign w:val="center"/>
            <w:hideMark/>
          </w:tcPr>
          <w:p w14:paraId="3881892B" w14:textId="71C1181F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192D59">
              <w:rPr>
                <w:rFonts w:ascii="Arial" w:hAnsi="Arial" w:cs="Arial"/>
                <w:b/>
                <w:bCs/>
                <w:sz w:val="17"/>
                <w:szCs w:val="17"/>
              </w:rPr>
              <w:t>92.8</w:t>
            </w:r>
          </w:p>
        </w:tc>
      </w:tr>
      <w:tr w:rsidR="00DF6799" w:rsidRPr="00401D7D" w14:paraId="55CDE4D4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04199C2F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Transporte de pasajeros</w:t>
            </w:r>
          </w:p>
        </w:tc>
        <w:tc>
          <w:tcPr>
            <w:tcW w:w="1114" w:type="dxa"/>
            <w:shd w:val="clear" w:color="auto" w:fill="auto"/>
            <w:noWrap/>
            <w:vAlign w:val="center"/>
            <w:hideMark/>
          </w:tcPr>
          <w:p w14:paraId="65895D5C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612 864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1CF8BA7" w14:textId="1407BDB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8.4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22D81D2" w14:textId="56226D9A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22.4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6DA54AB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621 260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0EEF5DF" w14:textId="54F294AF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1.4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A5B2602" w14:textId="7CDD5807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22.0</w:t>
            </w:r>
          </w:p>
        </w:tc>
      </w:tr>
      <w:tr w:rsidR="00DF6799" w:rsidRPr="00401D7D" w14:paraId="44206A12" w14:textId="77777777" w:rsidTr="00192D59">
        <w:trPr>
          <w:trHeight w:val="375"/>
        </w:trPr>
        <w:tc>
          <w:tcPr>
            <w:tcW w:w="2714" w:type="dxa"/>
            <w:shd w:val="clear" w:color="auto" w:fill="F2F2F2"/>
            <w:vAlign w:val="center"/>
            <w:hideMark/>
          </w:tcPr>
          <w:p w14:paraId="56D08B81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Restaurantes, bares y centros nocturnos</w:t>
            </w:r>
          </w:p>
        </w:tc>
        <w:tc>
          <w:tcPr>
            <w:tcW w:w="1114" w:type="dxa"/>
            <w:shd w:val="clear" w:color="auto" w:fill="F2F2F2"/>
            <w:noWrap/>
            <w:vAlign w:val="center"/>
            <w:hideMark/>
          </w:tcPr>
          <w:p w14:paraId="1984C2AF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659 361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152D7FDB" w14:textId="2F41EC84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-4.3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0D8EA497" w14:textId="23F08B34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24.0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344CF8E4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697 222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07F519F9" w14:textId="1F6F34EA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5.7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60F22272" w14:textId="27DABC7C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24.7</w:t>
            </w:r>
          </w:p>
        </w:tc>
      </w:tr>
      <w:tr w:rsidR="00DF6799" w:rsidRPr="00401D7D" w14:paraId="7B4493D8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2A921BA4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Alojamiento para visitantes</w:t>
            </w:r>
          </w:p>
        </w:tc>
        <w:tc>
          <w:tcPr>
            <w:tcW w:w="1114" w:type="dxa"/>
            <w:shd w:val="clear" w:color="auto" w:fill="auto"/>
            <w:noWrap/>
            <w:vAlign w:val="center"/>
            <w:hideMark/>
          </w:tcPr>
          <w:p w14:paraId="423B3A05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393 284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52DAAAE" w14:textId="0437BD39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9.2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3F9BF62" w14:textId="13069F58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14.3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F2FFB47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388 085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EC7A330" w14:textId="2A8E929D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-1.3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BCC64D1" w14:textId="7596D99B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13.7</w:t>
            </w:r>
          </w:p>
        </w:tc>
      </w:tr>
      <w:tr w:rsidR="00DF6799" w:rsidRPr="00401D7D" w14:paraId="5E7A90D1" w14:textId="77777777" w:rsidTr="00192D59">
        <w:trPr>
          <w:trHeight w:val="375"/>
        </w:trPr>
        <w:tc>
          <w:tcPr>
            <w:tcW w:w="2714" w:type="dxa"/>
            <w:shd w:val="clear" w:color="auto" w:fill="F2F2F2"/>
            <w:vAlign w:val="center"/>
            <w:hideMark/>
          </w:tcPr>
          <w:p w14:paraId="10E8B138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Agencias de viajes y otros servicios de reservas</w:t>
            </w:r>
          </w:p>
        </w:tc>
        <w:tc>
          <w:tcPr>
            <w:tcW w:w="1114" w:type="dxa"/>
            <w:shd w:val="clear" w:color="auto" w:fill="F2F2F2"/>
            <w:noWrap/>
            <w:vAlign w:val="center"/>
            <w:hideMark/>
          </w:tcPr>
          <w:p w14:paraId="49E36C9D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27 085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34CA9083" w14:textId="3FD5D4B3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5.9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5A16C462" w14:textId="029B8AD3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1.0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3678D8CA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26 905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55219A85" w14:textId="70EF81E2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-0.7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0531B1B1" w14:textId="2B03AC30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1.0</w:t>
            </w:r>
          </w:p>
        </w:tc>
      </w:tr>
      <w:tr w:rsidR="00DF6799" w:rsidRPr="00401D7D" w14:paraId="6FA0B8A2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1F1280A3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Comercio turístico</w:t>
            </w:r>
          </w:p>
        </w:tc>
        <w:tc>
          <w:tcPr>
            <w:tcW w:w="1114" w:type="dxa"/>
            <w:shd w:val="clear" w:color="auto" w:fill="auto"/>
            <w:noWrap/>
            <w:vAlign w:val="center"/>
            <w:hideMark/>
          </w:tcPr>
          <w:p w14:paraId="23DDB779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170 555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D450A9" w14:textId="66AEF84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26.6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B27239B" w14:textId="3CD508AC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6.2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78DE4B2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171 754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98B7660" w14:textId="39BD2D87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0.7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649286C" w14:textId="70FDB381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6.1</w:t>
            </w:r>
          </w:p>
        </w:tc>
      </w:tr>
      <w:tr w:rsidR="00DF6799" w:rsidRPr="00401D7D" w14:paraId="5EC76BB4" w14:textId="77777777" w:rsidTr="00192D59">
        <w:trPr>
          <w:trHeight w:val="222"/>
        </w:trPr>
        <w:tc>
          <w:tcPr>
            <w:tcW w:w="2714" w:type="dxa"/>
            <w:shd w:val="clear" w:color="auto" w:fill="F2F2F2"/>
            <w:vAlign w:val="center"/>
            <w:hideMark/>
          </w:tcPr>
          <w:p w14:paraId="03D8135E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Servicios culturales</w:t>
            </w:r>
          </w:p>
        </w:tc>
        <w:tc>
          <w:tcPr>
            <w:tcW w:w="1114" w:type="dxa"/>
            <w:shd w:val="clear" w:color="auto" w:fill="F2F2F2"/>
            <w:noWrap/>
            <w:vAlign w:val="center"/>
            <w:hideMark/>
          </w:tcPr>
          <w:p w14:paraId="136BC203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35 674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27FE9DCC" w14:textId="347FFBAC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14.3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6DF85121" w14:textId="2C98813E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1.3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6A4D5DC4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40 680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35130EEE" w14:textId="5337F05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14.0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37309B6D" w14:textId="765CC9C6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1.4</w:t>
            </w:r>
          </w:p>
        </w:tc>
      </w:tr>
      <w:tr w:rsidR="00DF6799" w:rsidRPr="00401D7D" w14:paraId="16675F68" w14:textId="77777777" w:rsidTr="00192D59">
        <w:trPr>
          <w:trHeight w:val="222"/>
        </w:trPr>
        <w:tc>
          <w:tcPr>
            <w:tcW w:w="2714" w:type="dxa"/>
            <w:shd w:val="clear" w:color="auto" w:fill="auto"/>
            <w:vAlign w:val="center"/>
            <w:hideMark/>
          </w:tcPr>
          <w:p w14:paraId="237BC0B1" w14:textId="77777777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Servicios deportivos y recreativos</w:t>
            </w:r>
          </w:p>
        </w:tc>
        <w:tc>
          <w:tcPr>
            <w:tcW w:w="1114" w:type="dxa"/>
            <w:shd w:val="clear" w:color="auto" w:fill="auto"/>
            <w:noWrap/>
            <w:vAlign w:val="center"/>
            <w:hideMark/>
          </w:tcPr>
          <w:p w14:paraId="5D9C1A25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65 390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A3E119" w14:textId="11730CC2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8.5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1FF45E3" w14:textId="465BC1D3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2.4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928EC15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 xml:space="preserve"> 74 521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1F5BA92" w14:textId="36368D11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sz w:val="17"/>
                <w:szCs w:val="17"/>
              </w:rPr>
              <w:t>14.0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0B033DD2" w14:textId="411660E1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sz w:val="17"/>
                <w:szCs w:val="17"/>
              </w:rPr>
            </w:pPr>
            <w:r w:rsidRPr="00192D59">
              <w:rPr>
                <w:rFonts w:ascii="Arial" w:hAnsi="Arial" w:cs="Arial"/>
                <w:sz w:val="17"/>
                <w:szCs w:val="17"/>
              </w:rPr>
              <w:t>2.7</w:t>
            </w:r>
          </w:p>
        </w:tc>
      </w:tr>
      <w:tr w:rsidR="00FF14AA" w:rsidRPr="00FF14AA" w14:paraId="797999B7" w14:textId="77777777" w:rsidTr="00192D59">
        <w:trPr>
          <w:trHeight w:val="222"/>
        </w:trPr>
        <w:tc>
          <w:tcPr>
            <w:tcW w:w="2714" w:type="dxa"/>
            <w:shd w:val="clear" w:color="auto" w:fill="F2F2F2"/>
            <w:vAlign w:val="center"/>
            <w:hideMark/>
          </w:tcPr>
          <w:p w14:paraId="16C3E283" w14:textId="4F33FFA3" w:rsidR="00DF6799" w:rsidRPr="00192D59" w:rsidRDefault="00DF6799" w:rsidP="00DF6799">
            <w:pPr>
              <w:ind w:leftChars="202" w:left="485" w:firstLine="1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4D565E"/>
                <w:sz w:val="17"/>
                <w:szCs w:val="17"/>
              </w:rPr>
              <w:t>Otros servicios</w:t>
            </w:r>
            <w:r w:rsidR="00FF14AA" w:rsidRPr="00192D59">
              <w:rPr>
                <w:rFonts w:ascii="Arial" w:eastAsia="Times New Roman" w:hAnsi="Arial" w:cs="Arial"/>
                <w:color w:val="4D565E"/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1114" w:type="dxa"/>
            <w:shd w:val="clear" w:color="auto" w:fill="F2F2F2"/>
            <w:noWrap/>
            <w:vAlign w:val="center"/>
            <w:hideMark/>
          </w:tcPr>
          <w:p w14:paraId="73D58B3C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4D565E"/>
                <w:sz w:val="17"/>
                <w:szCs w:val="17"/>
              </w:rPr>
              <w:t xml:space="preserve"> 570 110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624B8038" w14:textId="1178F39A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4D565E"/>
                <w:sz w:val="17"/>
                <w:szCs w:val="17"/>
              </w:rPr>
              <w:t>3.7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0582D544" w14:textId="154F2A91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4D565E"/>
                <w:sz w:val="17"/>
                <w:szCs w:val="17"/>
              </w:rPr>
              <w:t>20.8</w:t>
            </w:r>
          </w:p>
        </w:tc>
        <w:tc>
          <w:tcPr>
            <w:tcW w:w="1134" w:type="dxa"/>
            <w:shd w:val="clear" w:color="auto" w:fill="F2F2F2"/>
            <w:noWrap/>
            <w:vAlign w:val="center"/>
            <w:hideMark/>
          </w:tcPr>
          <w:p w14:paraId="073C3AEB" w14:textId="77777777" w:rsidR="00DF6799" w:rsidRPr="00192D59" w:rsidRDefault="00DF6799" w:rsidP="00DF6799">
            <w:pPr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4D565E"/>
                <w:sz w:val="17"/>
                <w:szCs w:val="17"/>
              </w:rPr>
              <w:t xml:space="preserve"> 605 602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2CACF91A" w14:textId="21840948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eastAsia="Times New Roman" w:hAnsi="Arial" w:cs="Arial"/>
                <w:color w:val="4D565E"/>
                <w:sz w:val="17"/>
                <w:szCs w:val="17"/>
              </w:rPr>
              <w:t>6.2</w:t>
            </w:r>
          </w:p>
        </w:tc>
        <w:tc>
          <w:tcPr>
            <w:tcW w:w="1276" w:type="dxa"/>
            <w:shd w:val="clear" w:color="auto" w:fill="F2F2F2"/>
            <w:noWrap/>
            <w:vAlign w:val="center"/>
            <w:hideMark/>
          </w:tcPr>
          <w:p w14:paraId="02DD28F9" w14:textId="71383645" w:rsidR="00DF6799" w:rsidRPr="00192D59" w:rsidRDefault="00DF6799" w:rsidP="00DF6799">
            <w:pPr>
              <w:ind w:right="57"/>
              <w:jc w:val="right"/>
              <w:rPr>
                <w:rFonts w:ascii="Arial" w:eastAsia="Times New Roman" w:hAnsi="Arial" w:cs="Arial"/>
                <w:color w:val="4D565E"/>
                <w:sz w:val="17"/>
                <w:szCs w:val="17"/>
              </w:rPr>
            </w:pPr>
            <w:r w:rsidRPr="00192D59">
              <w:rPr>
                <w:rFonts w:ascii="Arial" w:hAnsi="Arial" w:cs="Arial"/>
                <w:color w:val="4D565E"/>
                <w:sz w:val="17"/>
                <w:szCs w:val="17"/>
              </w:rPr>
              <w:t>21.2</w:t>
            </w:r>
          </w:p>
        </w:tc>
      </w:tr>
    </w:tbl>
    <w:p w14:paraId="2CF05B51" w14:textId="77777777" w:rsidR="00B04031" w:rsidRPr="00FF14AA" w:rsidRDefault="00B04031" w:rsidP="00192D59">
      <w:pPr>
        <w:pStyle w:val="Textoindependiente"/>
        <w:ind w:left="142" w:right="-518" w:hanging="568"/>
        <w:rPr>
          <w:rFonts w:ascii="Arial" w:hAnsi="Arial" w:cs="Arial"/>
          <w:color w:val="4D565E"/>
          <w:sz w:val="16"/>
          <w:szCs w:val="16"/>
        </w:rPr>
      </w:pPr>
      <w:r w:rsidRPr="00A86C2F">
        <w:rPr>
          <w:rFonts w:ascii="Arial" w:hAnsi="Arial" w:cs="Arial"/>
          <w:color w:val="4D565E"/>
          <w:sz w:val="16"/>
          <w:szCs w:val="16"/>
        </w:rPr>
        <w:t>Nota:</w:t>
      </w:r>
      <w:r>
        <w:rPr>
          <w:rFonts w:ascii="Arial" w:hAnsi="Arial" w:cs="Arial"/>
          <w:color w:val="4D565E"/>
          <w:sz w:val="16"/>
          <w:szCs w:val="16"/>
        </w:rPr>
        <w:tab/>
      </w:r>
      <w:r w:rsidRPr="00A86C2F">
        <w:rPr>
          <w:rFonts w:ascii="Arial" w:hAnsi="Arial" w:cs="Arial"/>
          <w:color w:val="4D565E"/>
          <w:sz w:val="16"/>
          <w:szCs w:val="16"/>
        </w:rPr>
        <w:t>La suma de los valores puede no coincidir con el total debido al redondeo.</w:t>
      </w:r>
    </w:p>
    <w:p w14:paraId="1ECD2C79" w14:textId="2BE8A7D1" w:rsidR="00A17662" w:rsidRPr="00A86C2F" w:rsidRDefault="00FF14AA" w:rsidP="00192D59">
      <w:pPr>
        <w:pStyle w:val="Default"/>
        <w:ind w:left="142" w:right="-518" w:hanging="568"/>
        <w:jc w:val="both"/>
        <w:rPr>
          <w:color w:val="4D565E"/>
          <w:sz w:val="16"/>
          <w:szCs w:val="16"/>
        </w:rPr>
      </w:pPr>
      <w:r w:rsidRPr="00A86C2F">
        <w:rPr>
          <w:color w:val="4D565E"/>
          <w:sz w:val="16"/>
          <w:szCs w:val="16"/>
          <w:vertAlign w:val="superscript"/>
        </w:rPr>
        <w:t>1/</w:t>
      </w:r>
      <w:r w:rsidR="00A17662" w:rsidRPr="00A86C2F">
        <w:rPr>
          <w:color w:val="4D565E"/>
          <w:sz w:val="16"/>
          <w:szCs w:val="16"/>
        </w:rPr>
        <w:tab/>
        <w:t xml:space="preserve">Incluye: </w:t>
      </w:r>
      <w:r w:rsidR="00A17662" w:rsidRPr="00A86C2F">
        <w:rPr>
          <w:i/>
          <w:iCs/>
          <w:color w:val="4D565E"/>
          <w:sz w:val="16"/>
          <w:szCs w:val="16"/>
        </w:rPr>
        <w:t>servicios de apoyo</w:t>
      </w:r>
      <w:r w:rsidR="00A17662" w:rsidRPr="00A86C2F">
        <w:rPr>
          <w:color w:val="4D565E"/>
          <w:sz w:val="16"/>
          <w:szCs w:val="16"/>
        </w:rPr>
        <w:t xml:space="preserve">, </w:t>
      </w:r>
      <w:r w:rsidR="00A17662" w:rsidRPr="00A86C2F">
        <w:rPr>
          <w:i/>
          <w:iCs/>
          <w:color w:val="4D565E"/>
          <w:sz w:val="16"/>
          <w:szCs w:val="16"/>
        </w:rPr>
        <w:t>servicios de información</w:t>
      </w:r>
      <w:r w:rsidR="00A17662" w:rsidRPr="00A86C2F">
        <w:rPr>
          <w:color w:val="4D565E"/>
          <w:sz w:val="16"/>
          <w:szCs w:val="16"/>
        </w:rPr>
        <w:t xml:space="preserve">, </w:t>
      </w:r>
      <w:r w:rsidR="00A17662" w:rsidRPr="00A86C2F">
        <w:rPr>
          <w:i/>
          <w:iCs/>
          <w:color w:val="4D565E"/>
          <w:sz w:val="16"/>
          <w:szCs w:val="16"/>
        </w:rPr>
        <w:t>servicios financieros</w:t>
      </w:r>
      <w:r w:rsidR="00A17662" w:rsidRPr="00A86C2F">
        <w:rPr>
          <w:color w:val="4D565E"/>
          <w:sz w:val="16"/>
          <w:szCs w:val="16"/>
        </w:rPr>
        <w:t xml:space="preserve">, </w:t>
      </w:r>
      <w:r w:rsidR="00A17662" w:rsidRPr="00A86C2F">
        <w:rPr>
          <w:i/>
          <w:iCs/>
          <w:color w:val="4D565E"/>
          <w:sz w:val="16"/>
          <w:szCs w:val="16"/>
        </w:rPr>
        <w:t>servicios inmobiliarios y de alquiler</w:t>
      </w:r>
      <w:r w:rsidR="003B79DE">
        <w:rPr>
          <w:color w:val="4D565E"/>
          <w:sz w:val="16"/>
          <w:szCs w:val="16"/>
        </w:rPr>
        <w:t>,</w:t>
      </w:r>
      <w:r w:rsidR="00DA5413" w:rsidRPr="00A86C2F">
        <w:rPr>
          <w:color w:val="4D565E"/>
          <w:sz w:val="16"/>
          <w:szCs w:val="16"/>
        </w:rPr>
        <w:t xml:space="preserve"> </w:t>
      </w:r>
      <w:r w:rsidR="00A17662" w:rsidRPr="00A86C2F">
        <w:rPr>
          <w:i/>
          <w:iCs/>
          <w:color w:val="4D565E"/>
          <w:sz w:val="16"/>
          <w:szCs w:val="16"/>
        </w:rPr>
        <w:t>productos no destinados al consumo</w:t>
      </w:r>
      <w:r w:rsidR="00A17662" w:rsidRPr="00A86C2F">
        <w:rPr>
          <w:color w:val="4D565E"/>
          <w:sz w:val="16"/>
          <w:szCs w:val="16"/>
        </w:rPr>
        <w:t xml:space="preserve">, entre otros. </w:t>
      </w:r>
    </w:p>
    <w:p w14:paraId="09AFC7E5" w14:textId="77777777" w:rsidR="00A17662" w:rsidRPr="00A86C2F" w:rsidRDefault="00A17662" w:rsidP="00192D59">
      <w:pPr>
        <w:pStyle w:val="Textoindependiente"/>
        <w:ind w:left="142" w:right="-518" w:hanging="568"/>
        <w:rPr>
          <w:rFonts w:ascii="Arial" w:hAnsi="Arial" w:cs="Arial"/>
          <w:noProof/>
          <w:color w:val="4D565E"/>
          <w:sz w:val="16"/>
          <w:szCs w:val="16"/>
          <w:lang w:val="es-MX"/>
        </w:rPr>
      </w:pPr>
      <w:r w:rsidRPr="00FF14AA">
        <w:rPr>
          <w:rFonts w:ascii="Arial" w:hAnsi="Arial" w:cs="Arial"/>
          <w:color w:val="4D565E"/>
          <w:sz w:val="16"/>
          <w:szCs w:val="16"/>
        </w:rPr>
        <w:t>Fuente:</w:t>
      </w:r>
      <w:r w:rsidRPr="00FF14AA">
        <w:rPr>
          <w:rFonts w:ascii="Arial" w:hAnsi="Arial" w:cs="Arial"/>
          <w:color w:val="4D565E"/>
          <w:sz w:val="16"/>
          <w:szCs w:val="16"/>
        </w:rPr>
        <w:tab/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inegi</w:t>
      </w:r>
      <w:r w:rsidRPr="00FF14AA">
        <w:rPr>
          <w:rFonts w:ascii="Arial" w:hAnsi="Arial" w:cs="Arial"/>
          <w:color w:val="4D565E"/>
          <w:sz w:val="16"/>
          <w:szCs w:val="16"/>
        </w:rPr>
        <w:t>. Cuenta Satélite del</w:t>
      </w:r>
      <w:r w:rsidRPr="00FF14AA">
        <w:rPr>
          <w:rFonts w:ascii="Arial" w:hAnsi="Arial" w:cs="Arial"/>
          <w:color w:val="4D565E"/>
          <w:sz w:val="16"/>
          <w:szCs w:val="16"/>
          <w:lang w:val="es-MX"/>
        </w:rPr>
        <w:t xml:space="preserve"> Turismo de</w:t>
      </w:r>
      <w:r w:rsidRPr="00FF14AA">
        <w:rPr>
          <w:rFonts w:ascii="Arial" w:hAnsi="Arial" w:cs="Arial"/>
          <w:color w:val="4D565E"/>
          <w:sz w:val="16"/>
          <w:szCs w:val="16"/>
        </w:rPr>
        <w:t xml:space="preserve"> México (</w:t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cs</w:t>
      </w:r>
      <w:r w:rsidRPr="00FF14AA">
        <w:rPr>
          <w:rFonts w:ascii="Arial" w:hAnsi="Arial" w:cs="Arial"/>
          <w:smallCaps/>
          <w:color w:val="4D565E"/>
          <w:sz w:val="16"/>
          <w:szCs w:val="16"/>
          <w:lang w:val="es-MX"/>
        </w:rPr>
        <w:t>t</w:t>
      </w:r>
      <w:r w:rsidRPr="00FF14AA">
        <w:rPr>
          <w:rFonts w:ascii="Arial" w:hAnsi="Arial" w:cs="Arial"/>
          <w:smallCaps/>
          <w:color w:val="4D565E"/>
          <w:sz w:val="16"/>
          <w:szCs w:val="16"/>
        </w:rPr>
        <w:t>m</w:t>
      </w:r>
      <w:r w:rsidRPr="00FF14AA">
        <w:rPr>
          <w:rFonts w:ascii="Arial" w:hAnsi="Arial" w:cs="Arial"/>
          <w:color w:val="4D565E"/>
          <w:sz w:val="16"/>
          <w:szCs w:val="16"/>
        </w:rPr>
        <w:t>), 2023</w:t>
      </w:r>
      <w:r w:rsidRPr="00FF14AA">
        <w:rPr>
          <w:rFonts w:ascii="Arial" w:hAnsi="Arial" w:cs="Arial"/>
          <w:color w:val="4D565E"/>
          <w:sz w:val="16"/>
          <w:szCs w:val="16"/>
          <w:lang w:val="es-MX"/>
        </w:rPr>
        <w:t>.</w:t>
      </w:r>
    </w:p>
    <w:p w14:paraId="2D0B6A81" w14:textId="379447A7" w:rsidR="00A17662" w:rsidRDefault="00A17662" w:rsidP="006C6899">
      <w:pPr>
        <w:ind w:left="-567" w:right="-516"/>
        <w:jc w:val="both"/>
        <w:rPr>
          <w:rFonts w:ascii="Arial" w:hAnsi="Arial" w:cs="Arial"/>
        </w:rPr>
      </w:pPr>
    </w:p>
    <w:p w14:paraId="638C8191" w14:textId="0EC9D07E" w:rsidR="004013D3" w:rsidRDefault="00004E56" w:rsidP="007D7F9B">
      <w:pPr>
        <w:pStyle w:val="Textoindependiente"/>
        <w:tabs>
          <w:tab w:val="center" w:pos="3348"/>
        </w:tabs>
        <w:ind w:left="-567" w:right="-516"/>
      </w:pPr>
      <w:r>
        <w:rPr>
          <w:rFonts w:ascii="Arial" w:hAnsi="Arial" w:cs="Arial"/>
          <w:lang w:val="es-MX"/>
        </w:rPr>
        <w:t xml:space="preserve">Tanto la </w:t>
      </w:r>
      <w:r w:rsidR="00370949" w:rsidRPr="0054251E">
        <w:rPr>
          <w:rFonts w:ascii="Arial" w:hAnsi="Arial" w:cs="Arial"/>
        </w:rPr>
        <w:t>publicación</w:t>
      </w:r>
      <w:r w:rsidR="00370949">
        <w:rPr>
          <w:rFonts w:ascii="Arial" w:hAnsi="Arial" w:cs="Arial"/>
          <w:lang w:val="es-MX"/>
        </w:rPr>
        <w:t xml:space="preserve"> de la </w:t>
      </w:r>
      <w:r w:rsidR="00370949" w:rsidRPr="00163685">
        <w:rPr>
          <w:rFonts w:ascii="Arial" w:hAnsi="Arial" w:cs="Arial"/>
          <w:smallCaps/>
        </w:rPr>
        <w:t>c</w:t>
      </w:r>
      <w:r w:rsidR="00370949" w:rsidRPr="00163685">
        <w:rPr>
          <w:rFonts w:ascii="Arial" w:hAnsi="Arial" w:cs="Arial"/>
          <w:smallCaps/>
          <w:lang w:val="es-MX"/>
        </w:rPr>
        <w:t>scm</w:t>
      </w:r>
      <w:r w:rsidR="00370949" w:rsidRPr="0054251E">
        <w:rPr>
          <w:rFonts w:ascii="Arial" w:hAnsi="Arial" w:cs="Arial"/>
        </w:rPr>
        <w:t xml:space="preserve"> 20</w:t>
      </w:r>
      <w:r w:rsidR="00370949" w:rsidRPr="0054251E">
        <w:rPr>
          <w:rFonts w:ascii="Arial" w:hAnsi="Arial" w:cs="Arial"/>
          <w:lang w:val="es-MX"/>
        </w:rPr>
        <w:t>2</w:t>
      </w:r>
      <w:r w:rsidR="00370949">
        <w:rPr>
          <w:rFonts w:ascii="Arial" w:hAnsi="Arial" w:cs="Arial"/>
          <w:lang w:val="es-MX"/>
        </w:rPr>
        <w:t>3 como la metodología e información de interés</w:t>
      </w:r>
      <w:r>
        <w:rPr>
          <w:rFonts w:ascii="Arial" w:hAnsi="Arial" w:cs="Arial"/>
          <w:lang w:val="es-MX"/>
        </w:rPr>
        <w:t xml:space="preserve"> pueden</w:t>
      </w:r>
      <w:r w:rsidR="00370949" w:rsidRPr="0054251E">
        <w:rPr>
          <w:rFonts w:ascii="Arial" w:hAnsi="Arial" w:cs="Arial"/>
        </w:rPr>
        <w:t xml:space="preserve"> consulta</w:t>
      </w:r>
      <w:r w:rsidR="00370949">
        <w:rPr>
          <w:rFonts w:ascii="Arial" w:hAnsi="Arial" w:cs="Arial"/>
          <w:lang w:val="es-MX"/>
        </w:rPr>
        <w:t>rse</w:t>
      </w:r>
      <w:r w:rsidR="00370949" w:rsidRPr="0054251E">
        <w:rPr>
          <w:rFonts w:ascii="Arial" w:hAnsi="Arial" w:cs="Arial"/>
        </w:rPr>
        <w:t xml:space="preserve"> en</w:t>
      </w:r>
      <w:r w:rsidR="00370949">
        <w:rPr>
          <w:rFonts w:ascii="Arial" w:hAnsi="Arial" w:cs="Arial"/>
          <w:lang w:val="es-MX"/>
        </w:rPr>
        <w:t xml:space="preserve"> la página </w:t>
      </w:r>
      <w:proofErr w:type="spellStart"/>
      <w:r w:rsidR="00370949">
        <w:rPr>
          <w:rFonts w:ascii="Arial" w:hAnsi="Arial" w:cs="Arial"/>
          <w:lang w:val="es-MX"/>
        </w:rPr>
        <w:t>d</w:t>
      </w:r>
      <w:r w:rsidR="00370949" w:rsidRPr="0054251E">
        <w:rPr>
          <w:rFonts w:ascii="Arial" w:hAnsi="Arial" w:cs="Arial"/>
        </w:rPr>
        <w:t>el</w:t>
      </w:r>
      <w:proofErr w:type="spellEnd"/>
      <w:r w:rsidR="00370949" w:rsidRPr="0054251E">
        <w:rPr>
          <w:rFonts w:ascii="Arial" w:hAnsi="Arial" w:cs="Arial"/>
        </w:rPr>
        <w:t xml:space="preserve"> Instituto:</w:t>
      </w:r>
      <w:r w:rsidR="00370949">
        <w:rPr>
          <w:rFonts w:ascii="Arial" w:hAnsi="Arial" w:cs="Arial"/>
          <w:lang w:val="es-MX"/>
        </w:rPr>
        <w:t xml:space="preserve"> </w:t>
      </w:r>
      <w:hyperlink r:id="rId23" w:history="1">
        <w:r w:rsidR="00A17662" w:rsidRPr="00A86C2F">
          <w:rPr>
            <w:rStyle w:val="Hipervnculo"/>
            <w:rFonts w:ascii="Arial" w:hAnsi="Arial" w:cs="Arial"/>
          </w:rPr>
          <w:t>https://www.inegi.org.mx/temas/turismosat/</w:t>
        </w:r>
      </w:hyperlink>
      <w:r w:rsidR="00370949" w:rsidRPr="009A783B">
        <w:rPr>
          <w:rStyle w:val="Hipervnculo"/>
          <w:rFonts w:ascii="Arial" w:hAnsi="Arial" w:cs="Arial"/>
          <w:color w:val="auto"/>
          <w:u w:val="none"/>
        </w:rPr>
        <w:t>,</w:t>
      </w:r>
      <w:r w:rsidR="00370949" w:rsidRPr="009A783B">
        <w:rPr>
          <w:rStyle w:val="Hipervnculo"/>
          <w:rFonts w:ascii="Arial" w:hAnsi="Arial" w:cs="Arial"/>
          <w:color w:val="auto"/>
          <w:u w:val="none"/>
          <w:lang w:val="es-MX"/>
        </w:rPr>
        <w:t xml:space="preserve"> </w:t>
      </w:r>
      <w:r w:rsidR="00370949" w:rsidRPr="009A783B">
        <w:rPr>
          <w:rFonts w:ascii="Arial" w:hAnsi="Arial" w:cs="Arial"/>
          <w:lang w:val="es-MX"/>
        </w:rPr>
        <w:t>o bien, en la sección</w:t>
      </w:r>
      <w:r w:rsidR="003547EE" w:rsidRPr="009A783B">
        <w:rPr>
          <w:rFonts w:ascii="Arial" w:hAnsi="Arial" w:cs="Arial"/>
          <w:lang w:val="es-MX"/>
        </w:rPr>
        <w:t>:</w:t>
      </w:r>
      <w:r w:rsidR="00370949" w:rsidRPr="009A783B">
        <w:rPr>
          <w:rFonts w:ascii="Arial" w:hAnsi="Arial" w:cs="Arial"/>
          <w:lang w:val="es-MX"/>
        </w:rPr>
        <w:t xml:space="preserve"> </w:t>
      </w:r>
      <w:hyperlink r:id="rId24" w:history="1">
        <w:r w:rsidR="00A17662" w:rsidRPr="00A86C2F">
          <w:rPr>
            <w:rStyle w:val="Hipervnculo"/>
            <w:rFonts w:ascii="Arial" w:hAnsi="Arial" w:cs="Arial"/>
          </w:rPr>
          <w:t>https://www.inegi.org.mx/programas/turismo/2018/</w:t>
        </w:r>
      </w:hyperlink>
    </w:p>
    <w:sectPr w:rsidR="004013D3" w:rsidSect="009735C5">
      <w:headerReference w:type="default" r:id="rId25"/>
      <w:footerReference w:type="default" r:id="rId26"/>
      <w:pgSz w:w="12240" w:h="15840"/>
      <w:pgMar w:top="1560" w:right="1701" w:bottom="1134" w:left="1701" w:header="284" w:footer="4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1E1C73" w14:textId="77777777" w:rsidR="00697A95" w:rsidRDefault="00697A95" w:rsidP="00370949">
      <w:r>
        <w:separator/>
      </w:r>
    </w:p>
  </w:endnote>
  <w:endnote w:type="continuationSeparator" w:id="0">
    <w:p w14:paraId="4CC2901E" w14:textId="77777777" w:rsidR="00697A95" w:rsidRDefault="00697A95" w:rsidP="00370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egrita">
    <w:panose1 w:val="020B0704020202020204"/>
    <w:charset w:val="00"/>
    <w:family w:val="roman"/>
    <w:notTrueType/>
    <w:pitch w:val="default"/>
  </w:font>
  <w:font w:name="Univers"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CB7857" w14:textId="77777777" w:rsidR="00261975" w:rsidRPr="00C26D68" w:rsidRDefault="00261975" w:rsidP="006C6899">
    <w:pPr>
      <w:pStyle w:val="Piedepgina"/>
      <w:jc w:val="center"/>
      <w:rPr>
        <w:rFonts w:ascii="Arial" w:hAnsi="Arial" w:cs="Arial"/>
        <w:b/>
        <w:color w:val="003057"/>
        <w:sz w:val="20"/>
        <w:szCs w:val="20"/>
      </w:rPr>
    </w:pPr>
    <w:r w:rsidRPr="00C26D68">
      <w:rPr>
        <w:rFonts w:ascii="Arial" w:hAnsi="Arial" w:cs="Arial"/>
        <w:b/>
        <w:color w:val="003057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DF6292" w14:textId="77777777" w:rsidR="00697A95" w:rsidRDefault="00697A95" w:rsidP="00370949">
      <w:r>
        <w:separator/>
      </w:r>
    </w:p>
  </w:footnote>
  <w:footnote w:type="continuationSeparator" w:id="0">
    <w:p w14:paraId="130E607C" w14:textId="77777777" w:rsidR="00697A95" w:rsidRDefault="00697A95" w:rsidP="00370949">
      <w:r>
        <w:continuationSeparator/>
      </w:r>
    </w:p>
  </w:footnote>
  <w:footnote w:id="1">
    <w:p w14:paraId="2E60A5F6" w14:textId="32E9BA78" w:rsidR="00261975" w:rsidRPr="00AD268E" w:rsidRDefault="00261975" w:rsidP="00E32F80">
      <w:pPr>
        <w:pStyle w:val="Textonotapie"/>
        <w:ind w:left="-426" w:right="-518" w:hanging="141"/>
        <w:jc w:val="both"/>
        <w:rPr>
          <w:rFonts w:ascii="Arial" w:hAnsi="Arial" w:cs="Arial"/>
        </w:rPr>
      </w:pPr>
      <w:r w:rsidRPr="00AD268E">
        <w:rPr>
          <w:rStyle w:val="Refdenotaalpie"/>
          <w:rFonts w:ascii="Arial" w:hAnsi="Arial" w:cs="Arial"/>
          <w:sz w:val="16"/>
          <w:szCs w:val="16"/>
        </w:rPr>
        <w:footnoteRef/>
      </w:r>
      <w:r w:rsidRPr="00AD268E">
        <w:rPr>
          <w:rStyle w:val="Refdenotaalpie"/>
          <w:rFonts w:ascii="Arial" w:hAnsi="Arial" w:cs="Arial"/>
          <w:sz w:val="16"/>
          <w:szCs w:val="16"/>
        </w:rPr>
        <w:t xml:space="preserve"> </w:t>
      </w:r>
      <w:r w:rsidRPr="004F639D">
        <w:rPr>
          <w:rFonts w:ascii="Arial" w:hAnsi="Arial" w:cs="Arial"/>
          <w:sz w:val="16"/>
          <w:szCs w:val="16"/>
        </w:rPr>
        <w:t>Se hace referencia al Valor Agregado Bruto</w:t>
      </w:r>
      <w:r>
        <w:rPr>
          <w:rFonts w:ascii="Arial" w:hAnsi="Arial" w:cs="Arial"/>
          <w:sz w:val="16"/>
          <w:szCs w:val="16"/>
        </w:rPr>
        <w:t xml:space="preserve"> (</w:t>
      </w:r>
      <w:r w:rsidRPr="00BA2B34">
        <w:rPr>
          <w:rFonts w:ascii="Arial" w:hAnsi="Arial" w:cs="Arial"/>
          <w:smallCaps/>
          <w:sz w:val="16"/>
          <w:szCs w:val="16"/>
        </w:rPr>
        <w:t>vab</w:t>
      </w:r>
      <w:r>
        <w:rPr>
          <w:rFonts w:ascii="Arial" w:hAnsi="Arial" w:cs="Arial"/>
          <w:sz w:val="16"/>
          <w:szCs w:val="16"/>
        </w:rPr>
        <w:t>)</w:t>
      </w:r>
      <w:r w:rsidRPr="004F639D">
        <w:rPr>
          <w:rFonts w:ascii="Arial" w:hAnsi="Arial" w:cs="Arial"/>
          <w:sz w:val="16"/>
          <w:szCs w:val="16"/>
        </w:rPr>
        <w:t xml:space="preserve"> en </w:t>
      </w:r>
      <w:r>
        <w:rPr>
          <w:rFonts w:ascii="Arial" w:hAnsi="Arial" w:cs="Arial"/>
          <w:sz w:val="16"/>
          <w:szCs w:val="16"/>
        </w:rPr>
        <w:t>e</w:t>
      </w:r>
      <w:r w:rsidRPr="004F639D">
        <w:rPr>
          <w:rFonts w:ascii="Arial" w:hAnsi="Arial" w:cs="Arial"/>
          <w:sz w:val="16"/>
          <w:szCs w:val="16"/>
        </w:rPr>
        <w:t xml:space="preserve">sta y en las siguientes menciones sobre el </w:t>
      </w:r>
      <w:r w:rsidRPr="002F034E">
        <w:rPr>
          <w:rFonts w:ascii="Arial" w:hAnsi="Arial" w:cs="Arial"/>
          <w:smallCaps/>
          <w:sz w:val="16"/>
          <w:szCs w:val="16"/>
          <w:lang w:val="x-none" w:eastAsia="x-none"/>
        </w:rPr>
        <w:t>pib</w:t>
      </w:r>
      <w:r w:rsidRPr="004F639D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t</w:t>
      </w:r>
      <w:r w:rsidRPr="004F639D">
        <w:rPr>
          <w:rFonts w:ascii="Arial" w:hAnsi="Arial" w:cs="Arial"/>
          <w:sz w:val="16"/>
          <w:szCs w:val="16"/>
        </w:rPr>
        <w:t xml:space="preserve">urístico o el </w:t>
      </w:r>
      <w:r w:rsidRPr="002F034E">
        <w:rPr>
          <w:rFonts w:ascii="Arial" w:hAnsi="Arial" w:cs="Arial"/>
          <w:smallCaps/>
          <w:sz w:val="16"/>
          <w:szCs w:val="16"/>
          <w:lang w:val="x-none" w:eastAsia="x-none"/>
        </w:rPr>
        <w:t>pib</w:t>
      </w:r>
      <w:r w:rsidRPr="004F639D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del total de la economía</w:t>
      </w:r>
      <w:r w:rsidRPr="004F639D">
        <w:rPr>
          <w:rFonts w:ascii="Arial" w:hAnsi="Arial" w:cs="Arial"/>
          <w:sz w:val="16"/>
          <w:szCs w:val="16"/>
        </w:rPr>
        <w:t>.</w:t>
      </w:r>
    </w:p>
  </w:footnote>
  <w:footnote w:id="2">
    <w:p w14:paraId="17B57053" w14:textId="15B3EAA4" w:rsidR="00261975" w:rsidRPr="0068640D" w:rsidRDefault="00261975" w:rsidP="00E32F80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  <w:r w:rsidRPr="00AD268E">
        <w:rPr>
          <w:rStyle w:val="Refdenotaalpie"/>
          <w:rFonts w:ascii="Arial" w:hAnsi="Arial" w:cs="Arial"/>
          <w:sz w:val="16"/>
          <w:szCs w:val="16"/>
        </w:rPr>
        <w:footnoteRef/>
      </w:r>
      <w:r w:rsidRPr="00AD268E">
        <w:rPr>
          <w:rStyle w:val="Refdenotaalpie"/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V</w:t>
      </w:r>
      <w:r w:rsidRPr="0068640D">
        <w:rPr>
          <w:rFonts w:ascii="Arial" w:hAnsi="Arial" w:cs="Arial"/>
          <w:sz w:val="16"/>
          <w:szCs w:val="16"/>
        </w:rPr>
        <w:t xml:space="preserve">isitante es </w:t>
      </w:r>
      <w:r>
        <w:rPr>
          <w:rFonts w:ascii="Arial" w:hAnsi="Arial" w:cs="Arial"/>
          <w:sz w:val="16"/>
          <w:szCs w:val="16"/>
        </w:rPr>
        <w:t xml:space="preserve">quien </w:t>
      </w:r>
      <w:r w:rsidRPr="0068640D">
        <w:rPr>
          <w:rFonts w:ascii="Arial" w:hAnsi="Arial" w:cs="Arial"/>
          <w:sz w:val="16"/>
          <w:szCs w:val="16"/>
        </w:rPr>
        <w:t>viaja a un destino principal distinto al de su entorno habitual por una duración inferior a un año</w:t>
      </w:r>
      <w:r w:rsidR="002325DF">
        <w:rPr>
          <w:rFonts w:ascii="Arial" w:hAnsi="Arial" w:cs="Arial"/>
          <w:sz w:val="16"/>
          <w:szCs w:val="16"/>
        </w:rPr>
        <w:t xml:space="preserve">. La </w:t>
      </w:r>
      <w:r w:rsidRPr="0068640D">
        <w:rPr>
          <w:rFonts w:ascii="Arial" w:hAnsi="Arial" w:cs="Arial"/>
          <w:sz w:val="16"/>
          <w:szCs w:val="16"/>
        </w:rPr>
        <w:t>finalidad principal</w:t>
      </w:r>
      <w:r w:rsidR="002325DF">
        <w:rPr>
          <w:rFonts w:ascii="Arial" w:hAnsi="Arial" w:cs="Arial"/>
          <w:sz w:val="16"/>
          <w:szCs w:val="16"/>
        </w:rPr>
        <w:t xml:space="preserve"> puede ser o</w:t>
      </w:r>
      <w:r w:rsidRPr="0068640D">
        <w:rPr>
          <w:rFonts w:ascii="Arial" w:hAnsi="Arial" w:cs="Arial"/>
          <w:sz w:val="16"/>
          <w:szCs w:val="16"/>
        </w:rPr>
        <w:t>cio, negocios u otro motivo persona</w:t>
      </w:r>
      <w:r w:rsidR="002325DF">
        <w:rPr>
          <w:rFonts w:ascii="Arial" w:hAnsi="Arial" w:cs="Arial"/>
          <w:sz w:val="16"/>
          <w:szCs w:val="16"/>
        </w:rPr>
        <w:t>l, pero no la de un empleo p</w:t>
      </w:r>
      <w:r w:rsidRPr="0068640D">
        <w:rPr>
          <w:rFonts w:ascii="Arial" w:hAnsi="Arial" w:cs="Arial"/>
          <w:sz w:val="16"/>
          <w:szCs w:val="16"/>
        </w:rPr>
        <w:t>or</w:t>
      </w:r>
      <w:r w:rsidR="002325DF">
        <w:rPr>
          <w:rFonts w:ascii="Arial" w:hAnsi="Arial" w:cs="Arial"/>
          <w:sz w:val="16"/>
          <w:szCs w:val="16"/>
        </w:rPr>
        <w:t xml:space="preserve"> parte de alguna </w:t>
      </w:r>
      <w:r w:rsidRPr="0068640D">
        <w:rPr>
          <w:rFonts w:ascii="Arial" w:hAnsi="Arial" w:cs="Arial"/>
          <w:sz w:val="16"/>
          <w:szCs w:val="16"/>
        </w:rPr>
        <w:t>entidad residente en el país o lugar</w:t>
      </w:r>
      <w:r w:rsidR="002325DF">
        <w:rPr>
          <w:rFonts w:ascii="Arial" w:hAnsi="Arial" w:cs="Arial"/>
          <w:sz w:val="16"/>
          <w:szCs w:val="16"/>
        </w:rPr>
        <w:t xml:space="preserve"> que se visita</w:t>
      </w:r>
      <w:r w:rsidRPr="004F639D">
        <w:rPr>
          <w:rFonts w:ascii="Arial" w:hAnsi="Arial" w:cs="Arial"/>
          <w:sz w:val="16"/>
          <w:szCs w:val="16"/>
        </w:rPr>
        <w:t>.</w:t>
      </w:r>
    </w:p>
  </w:footnote>
  <w:footnote w:id="3">
    <w:p w14:paraId="3A1E4EE6" w14:textId="77777777" w:rsidR="00261975" w:rsidRPr="00360F32" w:rsidRDefault="00261975" w:rsidP="006C6899">
      <w:pPr>
        <w:pStyle w:val="Textonotapie"/>
        <w:ind w:left="-567"/>
        <w:rPr>
          <w:rFonts w:ascii="Arial" w:hAnsi="Arial" w:cs="Arial"/>
          <w:sz w:val="16"/>
          <w:szCs w:val="16"/>
        </w:rPr>
      </w:pPr>
      <w:r w:rsidRPr="001C6FDC">
        <w:rPr>
          <w:rStyle w:val="Refdenotaalpie"/>
          <w:rFonts w:ascii="Arial" w:hAnsi="Arial" w:cs="Arial"/>
          <w:sz w:val="16"/>
          <w:szCs w:val="16"/>
        </w:rPr>
        <w:footnoteRef/>
      </w:r>
      <w:r w:rsidRPr="001C6FDC">
        <w:t xml:space="preserve"> </w:t>
      </w:r>
      <w:r w:rsidRPr="001C6FDC">
        <w:rPr>
          <w:rFonts w:ascii="Arial" w:hAnsi="Arial" w:cs="Arial"/>
          <w:sz w:val="16"/>
          <w:szCs w:val="16"/>
        </w:rPr>
        <w:t>Valores expresados en un año de referencia</w:t>
      </w:r>
      <w:r>
        <w:rPr>
          <w:rFonts w:ascii="Arial" w:hAnsi="Arial" w:cs="Arial"/>
          <w:sz w:val="16"/>
          <w:szCs w:val="16"/>
        </w:rPr>
        <w:t xml:space="preserve"> (en este caso, 2018)</w:t>
      </w:r>
      <w:r w:rsidRPr="00360F32">
        <w:rPr>
          <w:rFonts w:ascii="Arial" w:hAnsi="Arial" w:cs="Arial"/>
          <w:sz w:val="16"/>
          <w:szCs w:val="16"/>
        </w:rPr>
        <w:t xml:space="preserve"> para eliminar el efecto inflacionario</w:t>
      </w:r>
      <w:r>
        <w:rPr>
          <w:rFonts w:ascii="Arial" w:hAnsi="Arial" w:cs="Arial"/>
          <w:sz w:val="16"/>
          <w:szCs w:val="16"/>
        </w:rPr>
        <w:t>.</w:t>
      </w:r>
    </w:p>
  </w:footnote>
  <w:footnote w:id="4">
    <w:p w14:paraId="37C59197" w14:textId="2F1961B3" w:rsidR="00261975" w:rsidRPr="0041288F" w:rsidRDefault="00261975" w:rsidP="006C6899">
      <w:pPr>
        <w:pStyle w:val="Textonotapie"/>
        <w:ind w:left="-426" w:right="-518" w:hanging="142"/>
        <w:jc w:val="both"/>
        <w:rPr>
          <w:sz w:val="16"/>
          <w:szCs w:val="16"/>
        </w:rPr>
      </w:pPr>
      <w:r w:rsidRPr="004324B3">
        <w:rPr>
          <w:rFonts w:ascii="Univers" w:hAnsi="Univers" w:cs="Arial"/>
          <w:sz w:val="16"/>
          <w:szCs w:val="16"/>
          <w:vertAlign w:val="superscript"/>
        </w:rPr>
        <w:footnoteRef/>
      </w:r>
      <w:r w:rsidRPr="008B6DD0">
        <w:rPr>
          <w:rFonts w:ascii="Arial" w:hAnsi="Arial" w:cs="Arial"/>
          <w:sz w:val="14"/>
          <w:szCs w:val="14"/>
        </w:rPr>
        <w:t xml:space="preserve"> </w:t>
      </w:r>
      <w:r w:rsidRPr="0041288F">
        <w:rPr>
          <w:sz w:val="16"/>
          <w:szCs w:val="16"/>
        </w:rPr>
        <w:t xml:space="preserve">Representa los gastos </w:t>
      </w:r>
      <w:r>
        <w:rPr>
          <w:sz w:val="16"/>
          <w:szCs w:val="16"/>
        </w:rPr>
        <w:t xml:space="preserve">que realizan las y los </w:t>
      </w:r>
      <w:r w:rsidRPr="0041288F">
        <w:rPr>
          <w:sz w:val="16"/>
          <w:szCs w:val="16"/>
        </w:rPr>
        <w:t xml:space="preserve">visitantes que se desplazan </w:t>
      </w:r>
      <w:r>
        <w:rPr>
          <w:sz w:val="16"/>
          <w:szCs w:val="16"/>
        </w:rPr>
        <w:t xml:space="preserve">para </w:t>
      </w:r>
      <w:r w:rsidRPr="0041288F">
        <w:rPr>
          <w:sz w:val="16"/>
          <w:szCs w:val="16"/>
        </w:rPr>
        <w:t>visitar familiares y ami</w:t>
      </w:r>
      <w:r>
        <w:rPr>
          <w:sz w:val="16"/>
          <w:szCs w:val="16"/>
        </w:rPr>
        <w:t>stades</w:t>
      </w:r>
      <w:r w:rsidR="008222CC">
        <w:rPr>
          <w:sz w:val="16"/>
          <w:szCs w:val="16"/>
        </w:rPr>
        <w:t>,</w:t>
      </w:r>
      <w:r w:rsidRPr="0041288F">
        <w:rPr>
          <w:sz w:val="16"/>
          <w:szCs w:val="16"/>
        </w:rPr>
        <w:t xml:space="preserve"> estudiar</w:t>
      </w:r>
      <w:r>
        <w:rPr>
          <w:sz w:val="16"/>
          <w:szCs w:val="16"/>
        </w:rPr>
        <w:t>,</w:t>
      </w:r>
      <w:r w:rsidRPr="0041288F">
        <w:rPr>
          <w:sz w:val="16"/>
          <w:szCs w:val="16"/>
        </w:rPr>
        <w:t xml:space="preserve"> o bien</w:t>
      </w:r>
      <w:r>
        <w:rPr>
          <w:sz w:val="16"/>
          <w:szCs w:val="16"/>
        </w:rPr>
        <w:t xml:space="preserve">, </w:t>
      </w:r>
      <w:r w:rsidR="008222CC">
        <w:rPr>
          <w:sz w:val="16"/>
          <w:szCs w:val="16"/>
        </w:rPr>
        <w:t xml:space="preserve">gastos </w:t>
      </w:r>
      <w:r w:rsidRPr="0041288F">
        <w:rPr>
          <w:sz w:val="16"/>
          <w:szCs w:val="16"/>
        </w:rPr>
        <w:t>por motivos de salud, religión, etcétera.</w:t>
      </w:r>
    </w:p>
  </w:footnote>
  <w:footnote w:id="5">
    <w:p w14:paraId="316F2500" w14:textId="69076098" w:rsidR="00261975" w:rsidRPr="0041288F" w:rsidRDefault="00261975" w:rsidP="006C6899">
      <w:pPr>
        <w:pStyle w:val="Textonotapie"/>
        <w:ind w:left="-426" w:right="-518" w:hanging="142"/>
        <w:jc w:val="both"/>
        <w:rPr>
          <w:sz w:val="16"/>
          <w:szCs w:val="16"/>
        </w:rPr>
      </w:pPr>
      <w:r w:rsidRPr="004324B3">
        <w:rPr>
          <w:rFonts w:ascii="Univers" w:hAnsi="Univers" w:cs="Arial"/>
          <w:sz w:val="16"/>
          <w:szCs w:val="16"/>
          <w:vertAlign w:val="superscript"/>
        </w:rPr>
        <w:footnoteRef/>
      </w:r>
      <w:r w:rsidRPr="004324B3">
        <w:rPr>
          <w:rFonts w:ascii="Univers" w:hAnsi="Univers" w:cs="Arial"/>
          <w:sz w:val="16"/>
          <w:szCs w:val="16"/>
          <w:vertAlign w:val="superscript"/>
        </w:rPr>
        <w:t xml:space="preserve"> </w:t>
      </w:r>
      <w:r w:rsidRPr="0041288F">
        <w:rPr>
          <w:sz w:val="16"/>
          <w:szCs w:val="16"/>
        </w:rPr>
        <w:t>Gastos antes de un viaje internacional, como: la adquisición del transporte por vía aérea y/o terrestre</w:t>
      </w:r>
      <w:r>
        <w:rPr>
          <w:sz w:val="16"/>
          <w:szCs w:val="16"/>
        </w:rPr>
        <w:t>,</w:t>
      </w:r>
      <w:r w:rsidRPr="0041288F">
        <w:rPr>
          <w:sz w:val="16"/>
          <w:szCs w:val="16"/>
        </w:rPr>
        <w:t xml:space="preserve"> así como la contratación de paquetes turísticos en alguna agencia de viajes residente.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B92352" w14:textId="22F68721" w:rsidR="00261975" w:rsidRPr="009735C5" w:rsidRDefault="00261975" w:rsidP="00370949">
    <w:pPr>
      <w:pStyle w:val="Encabezado"/>
      <w:framePr w:w="5529" w:hSpace="141" w:wrap="auto" w:vAnchor="text" w:hAnchor="page" w:x="5570" w:y="239"/>
      <w:ind w:left="567" w:hanging="11"/>
      <w:jc w:val="right"/>
      <w:rPr>
        <w:rFonts w:ascii="Arial" w:hAnsi="Arial" w:cs="Arial"/>
        <w:b/>
        <w:color w:val="003057"/>
        <w:lang w:val="pt-BR"/>
      </w:rPr>
    </w:pPr>
    <w:r w:rsidRPr="009735C5">
      <w:rPr>
        <w:rFonts w:ascii="Arial" w:hAnsi="Arial" w:cs="Arial"/>
        <w:b/>
        <w:color w:val="003057"/>
      </w:rPr>
      <w:t xml:space="preserve">Comunicado de prensa número </w:t>
    </w:r>
    <w:r w:rsidR="00BF1414" w:rsidRPr="009735C5">
      <w:rPr>
        <w:rFonts w:ascii="Arial" w:hAnsi="Arial" w:cs="Arial"/>
        <w:b/>
        <w:color w:val="003057"/>
      </w:rPr>
      <w:t>79</w:t>
    </w:r>
    <w:r w:rsidR="005F2244">
      <w:rPr>
        <w:rFonts w:ascii="Arial" w:hAnsi="Arial" w:cs="Arial"/>
        <w:b/>
        <w:color w:val="003057"/>
      </w:rPr>
      <w:t>7</w:t>
    </w:r>
    <w:r w:rsidRPr="009735C5">
      <w:rPr>
        <w:rFonts w:ascii="Arial" w:hAnsi="Arial" w:cs="Arial"/>
        <w:b/>
        <w:color w:val="003057"/>
      </w:rPr>
      <w:t>/24</w:t>
    </w:r>
  </w:p>
  <w:p w14:paraId="778CD2D5" w14:textId="76D469BA" w:rsidR="00261975" w:rsidRPr="009735C5" w:rsidRDefault="00261975" w:rsidP="00370949">
    <w:pPr>
      <w:pStyle w:val="Encabezado"/>
      <w:framePr w:w="5529" w:hSpace="141" w:wrap="auto" w:vAnchor="text" w:hAnchor="page" w:x="5570" w:y="239"/>
      <w:ind w:left="567" w:hanging="11"/>
      <w:jc w:val="right"/>
      <w:rPr>
        <w:rFonts w:ascii="Arial" w:hAnsi="Arial" w:cs="Arial"/>
        <w:b/>
        <w:color w:val="003057"/>
      </w:rPr>
    </w:pPr>
    <w:r w:rsidRPr="009735C5">
      <w:rPr>
        <w:rFonts w:ascii="Arial" w:hAnsi="Arial" w:cs="Arial"/>
        <w:b/>
        <w:color w:val="003057"/>
        <w:lang w:val="pt-BR"/>
      </w:rPr>
      <w:t>18 de diciembre de 2024</w:t>
    </w:r>
  </w:p>
  <w:p w14:paraId="7081319B" w14:textId="3140D6C6" w:rsidR="00261975" w:rsidRPr="009735C5" w:rsidRDefault="00261975" w:rsidP="00370949">
    <w:pPr>
      <w:pStyle w:val="Encabezado"/>
      <w:framePr w:w="5529" w:hSpace="141" w:wrap="auto" w:vAnchor="text" w:hAnchor="page" w:x="5570" w:y="239"/>
      <w:ind w:left="567" w:hanging="11"/>
      <w:jc w:val="right"/>
      <w:rPr>
        <w:rFonts w:ascii="Arial" w:hAnsi="Arial" w:cs="Arial"/>
        <w:b/>
        <w:color w:val="003057"/>
        <w:lang w:val="pt-BR"/>
      </w:rPr>
    </w:pPr>
    <w:r w:rsidRPr="009735C5">
      <w:rPr>
        <w:rFonts w:ascii="Arial" w:hAnsi="Arial" w:cs="Arial"/>
        <w:b/>
        <w:color w:val="003057"/>
        <w:lang w:val="pt-BR"/>
      </w:rPr>
      <w:t xml:space="preserve">Página </w:t>
    </w:r>
    <w:r w:rsidRPr="009735C5">
      <w:rPr>
        <w:rFonts w:ascii="Arial" w:hAnsi="Arial" w:cs="Arial"/>
        <w:b/>
        <w:color w:val="003057"/>
      </w:rPr>
      <w:fldChar w:fldCharType="begin"/>
    </w:r>
    <w:r w:rsidRPr="009735C5">
      <w:rPr>
        <w:rFonts w:ascii="Arial" w:hAnsi="Arial" w:cs="Arial"/>
        <w:b/>
        <w:color w:val="003057"/>
        <w:lang w:val="pt-BR"/>
      </w:rPr>
      <w:instrText xml:space="preserve">\PAGE </w:instrText>
    </w:r>
    <w:r w:rsidRPr="009735C5">
      <w:rPr>
        <w:rFonts w:ascii="Arial" w:hAnsi="Arial" w:cs="Arial"/>
        <w:color w:val="003057"/>
      </w:rPr>
      <w:fldChar w:fldCharType="separate"/>
    </w:r>
    <w:r w:rsidRPr="009735C5">
      <w:rPr>
        <w:rFonts w:ascii="Arial" w:hAnsi="Arial" w:cs="Arial"/>
        <w:b/>
        <w:noProof/>
        <w:color w:val="003057"/>
        <w:lang w:val="pt-BR"/>
      </w:rPr>
      <w:t>1</w:t>
    </w:r>
    <w:r w:rsidRPr="009735C5">
      <w:rPr>
        <w:rFonts w:ascii="Arial" w:hAnsi="Arial" w:cs="Arial"/>
        <w:color w:val="003057"/>
      </w:rPr>
      <w:fldChar w:fldCharType="end"/>
    </w:r>
    <w:r w:rsidRPr="009735C5">
      <w:rPr>
        <w:rFonts w:ascii="Arial" w:hAnsi="Arial" w:cs="Arial"/>
        <w:b/>
        <w:color w:val="003057"/>
        <w:lang w:val="pt-BR"/>
      </w:rPr>
      <w:t>/</w:t>
    </w:r>
    <w:r w:rsidR="00FF14AA">
      <w:rPr>
        <w:rFonts w:ascii="Arial" w:hAnsi="Arial" w:cs="Arial"/>
        <w:b/>
        <w:color w:val="003057"/>
        <w:lang w:val="pt-BR"/>
      </w:rPr>
      <w:t>9</w:t>
    </w:r>
  </w:p>
  <w:p w14:paraId="0C8A8254" w14:textId="77777777" w:rsidR="00261975" w:rsidRPr="00ED71F9" w:rsidRDefault="00261975">
    <w:pPr>
      <w:pStyle w:val="Encabezado"/>
      <w:rPr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8C5C3B1" wp14:editId="5498F593">
          <wp:simplePos x="0" y="0"/>
          <wp:positionH relativeFrom="margin">
            <wp:posOffset>-482600</wp:posOffset>
          </wp:positionH>
          <wp:positionV relativeFrom="paragraph">
            <wp:posOffset>13227</wp:posOffset>
          </wp:positionV>
          <wp:extent cx="1784350" cy="795655"/>
          <wp:effectExtent l="0" t="0" r="0" b="0"/>
          <wp:wrapSquare wrapText="bothSides"/>
          <wp:docPr id="411493238" name="Imagen 411493238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99583202" descr="Un letrero de color negro&#10;&#10;Descripción generada automáticamente con confianza media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5373"/>
                  <a:stretch/>
                </pic:blipFill>
                <pic:spPr bwMode="auto">
                  <a:xfrm>
                    <a:off x="0" y="0"/>
                    <a:ext cx="1784350" cy="7956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0A40C7D" w14:textId="77777777" w:rsidR="00261975" w:rsidRDefault="00261975" w:rsidP="006C6899">
    <w:pPr>
      <w:pStyle w:val="Encabezado"/>
      <w:ind w:left="1276" w:hanging="184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B31324"/>
    <w:multiLevelType w:val="hybridMultilevel"/>
    <w:tmpl w:val="F138A736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20FC266C"/>
    <w:multiLevelType w:val="hybridMultilevel"/>
    <w:tmpl w:val="741E17FE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71114774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2" w16cid:durableId="1358699566">
    <w:abstractNumId w:val="1"/>
  </w:num>
  <w:num w:numId="3" w16cid:durableId="18595391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949"/>
    <w:rsid w:val="00004E56"/>
    <w:rsid w:val="00024026"/>
    <w:rsid w:val="000356BB"/>
    <w:rsid w:val="0005198F"/>
    <w:rsid w:val="000535C4"/>
    <w:rsid w:val="00063014"/>
    <w:rsid w:val="00066C8F"/>
    <w:rsid w:val="00082871"/>
    <w:rsid w:val="000C07A2"/>
    <w:rsid w:val="000C5CE7"/>
    <w:rsid w:val="000C75FE"/>
    <w:rsid w:val="000E68C9"/>
    <w:rsid w:val="0013704C"/>
    <w:rsid w:val="001715DA"/>
    <w:rsid w:val="00192D59"/>
    <w:rsid w:val="001B2EC9"/>
    <w:rsid w:val="001D0684"/>
    <w:rsid w:val="001D54F7"/>
    <w:rsid w:val="001E1449"/>
    <w:rsid w:val="001F075A"/>
    <w:rsid w:val="001F4796"/>
    <w:rsid w:val="002050C9"/>
    <w:rsid w:val="0021546E"/>
    <w:rsid w:val="00223ECE"/>
    <w:rsid w:val="00225727"/>
    <w:rsid w:val="002325DF"/>
    <w:rsid w:val="002466F0"/>
    <w:rsid w:val="00261975"/>
    <w:rsid w:val="002707BF"/>
    <w:rsid w:val="00282010"/>
    <w:rsid w:val="002C1D5B"/>
    <w:rsid w:val="002D0D22"/>
    <w:rsid w:val="002E529B"/>
    <w:rsid w:val="002F6214"/>
    <w:rsid w:val="00317BE3"/>
    <w:rsid w:val="00333418"/>
    <w:rsid w:val="00336EE9"/>
    <w:rsid w:val="00337579"/>
    <w:rsid w:val="003433A1"/>
    <w:rsid w:val="0034666D"/>
    <w:rsid w:val="003547EE"/>
    <w:rsid w:val="00364C8A"/>
    <w:rsid w:val="00370949"/>
    <w:rsid w:val="00390F51"/>
    <w:rsid w:val="00394B2E"/>
    <w:rsid w:val="00396E4E"/>
    <w:rsid w:val="003A7751"/>
    <w:rsid w:val="003B5E91"/>
    <w:rsid w:val="003B61AB"/>
    <w:rsid w:val="003B79DE"/>
    <w:rsid w:val="003D0D30"/>
    <w:rsid w:val="003F327A"/>
    <w:rsid w:val="004013D3"/>
    <w:rsid w:val="00401D7D"/>
    <w:rsid w:val="00407C84"/>
    <w:rsid w:val="004128F5"/>
    <w:rsid w:val="00412C54"/>
    <w:rsid w:val="00430370"/>
    <w:rsid w:val="004326AF"/>
    <w:rsid w:val="004359E3"/>
    <w:rsid w:val="004527AF"/>
    <w:rsid w:val="0045419C"/>
    <w:rsid w:val="004702C9"/>
    <w:rsid w:val="004A4B10"/>
    <w:rsid w:val="004D1736"/>
    <w:rsid w:val="004F621F"/>
    <w:rsid w:val="005361CA"/>
    <w:rsid w:val="0054155C"/>
    <w:rsid w:val="005444DF"/>
    <w:rsid w:val="00554137"/>
    <w:rsid w:val="0055429D"/>
    <w:rsid w:val="00576AAE"/>
    <w:rsid w:val="005D3A55"/>
    <w:rsid w:val="005E0942"/>
    <w:rsid w:val="005E3CD6"/>
    <w:rsid w:val="005F2244"/>
    <w:rsid w:val="005F44F6"/>
    <w:rsid w:val="0060084B"/>
    <w:rsid w:val="00603496"/>
    <w:rsid w:val="00615247"/>
    <w:rsid w:val="00621BFF"/>
    <w:rsid w:val="00630898"/>
    <w:rsid w:val="00634F33"/>
    <w:rsid w:val="006543F8"/>
    <w:rsid w:val="00654633"/>
    <w:rsid w:val="00665E32"/>
    <w:rsid w:val="00671632"/>
    <w:rsid w:val="00697A95"/>
    <w:rsid w:val="006B65EB"/>
    <w:rsid w:val="006C1A7E"/>
    <w:rsid w:val="006C6899"/>
    <w:rsid w:val="00712666"/>
    <w:rsid w:val="007132F1"/>
    <w:rsid w:val="00714D63"/>
    <w:rsid w:val="007373CA"/>
    <w:rsid w:val="007752CD"/>
    <w:rsid w:val="00776F7C"/>
    <w:rsid w:val="007903D7"/>
    <w:rsid w:val="007A332A"/>
    <w:rsid w:val="007D3C1E"/>
    <w:rsid w:val="007D7F9B"/>
    <w:rsid w:val="007F29C8"/>
    <w:rsid w:val="008040F7"/>
    <w:rsid w:val="00814019"/>
    <w:rsid w:val="008222CC"/>
    <w:rsid w:val="00832AD8"/>
    <w:rsid w:val="008566DC"/>
    <w:rsid w:val="008867C1"/>
    <w:rsid w:val="0088691D"/>
    <w:rsid w:val="008A7B86"/>
    <w:rsid w:val="008B5FA2"/>
    <w:rsid w:val="008F1A8F"/>
    <w:rsid w:val="008F308D"/>
    <w:rsid w:val="00901C44"/>
    <w:rsid w:val="009028D4"/>
    <w:rsid w:val="00914F4C"/>
    <w:rsid w:val="00931DF1"/>
    <w:rsid w:val="0093508E"/>
    <w:rsid w:val="00937D21"/>
    <w:rsid w:val="00964E8F"/>
    <w:rsid w:val="009735C5"/>
    <w:rsid w:val="00975255"/>
    <w:rsid w:val="009A783B"/>
    <w:rsid w:val="009C2E61"/>
    <w:rsid w:val="009D392F"/>
    <w:rsid w:val="009D7B35"/>
    <w:rsid w:val="009F2DA0"/>
    <w:rsid w:val="00A17662"/>
    <w:rsid w:val="00A23191"/>
    <w:rsid w:val="00A35FD0"/>
    <w:rsid w:val="00A43147"/>
    <w:rsid w:val="00A669EF"/>
    <w:rsid w:val="00A73F45"/>
    <w:rsid w:val="00A77FB1"/>
    <w:rsid w:val="00A81E98"/>
    <w:rsid w:val="00A8661C"/>
    <w:rsid w:val="00A86C2F"/>
    <w:rsid w:val="00A879DD"/>
    <w:rsid w:val="00AD4C1F"/>
    <w:rsid w:val="00AF1C62"/>
    <w:rsid w:val="00B04031"/>
    <w:rsid w:val="00B13C85"/>
    <w:rsid w:val="00B15D3F"/>
    <w:rsid w:val="00B15D6C"/>
    <w:rsid w:val="00B17E3C"/>
    <w:rsid w:val="00B26C03"/>
    <w:rsid w:val="00B54C9F"/>
    <w:rsid w:val="00B704DC"/>
    <w:rsid w:val="00B70F2C"/>
    <w:rsid w:val="00B800A3"/>
    <w:rsid w:val="00B856EB"/>
    <w:rsid w:val="00B90DC6"/>
    <w:rsid w:val="00B93117"/>
    <w:rsid w:val="00BA62F4"/>
    <w:rsid w:val="00BB5353"/>
    <w:rsid w:val="00BB5405"/>
    <w:rsid w:val="00BE2B4D"/>
    <w:rsid w:val="00BE2C14"/>
    <w:rsid w:val="00BF1414"/>
    <w:rsid w:val="00C06890"/>
    <w:rsid w:val="00C17426"/>
    <w:rsid w:val="00C2642B"/>
    <w:rsid w:val="00C26D68"/>
    <w:rsid w:val="00C800A0"/>
    <w:rsid w:val="00C8415A"/>
    <w:rsid w:val="00CA1D73"/>
    <w:rsid w:val="00CB4EA4"/>
    <w:rsid w:val="00CC3447"/>
    <w:rsid w:val="00CC3FBE"/>
    <w:rsid w:val="00CC7009"/>
    <w:rsid w:val="00CC7CA7"/>
    <w:rsid w:val="00CE0885"/>
    <w:rsid w:val="00D05523"/>
    <w:rsid w:val="00D17A29"/>
    <w:rsid w:val="00D250FC"/>
    <w:rsid w:val="00D52720"/>
    <w:rsid w:val="00D61CD4"/>
    <w:rsid w:val="00D623B8"/>
    <w:rsid w:val="00D85868"/>
    <w:rsid w:val="00DA3402"/>
    <w:rsid w:val="00DA5413"/>
    <w:rsid w:val="00DA6BB2"/>
    <w:rsid w:val="00DB15A0"/>
    <w:rsid w:val="00DB3521"/>
    <w:rsid w:val="00DC2C9F"/>
    <w:rsid w:val="00DD6C1D"/>
    <w:rsid w:val="00DD78FB"/>
    <w:rsid w:val="00DF6799"/>
    <w:rsid w:val="00E052EC"/>
    <w:rsid w:val="00E14958"/>
    <w:rsid w:val="00E1753E"/>
    <w:rsid w:val="00E23BBA"/>
    <w:rsid w:val="00E25B84"/>
    <w:rsid w:val="00E32F80"/>
    <w:rsid w:val="00E338B2"/>
    <w:rsid w:val="00E4612F"/>
    <w:rsid w:val="00E50378"/>
    <w:rsid w:val="00E8178D"/>
    <w:rsid w:val="00E81FEF"/>
    <w:rsid w:val="00E84018"/>
    <w:rsid w:val="00E84424"/>
    <w:rsid w:val="00E9433A"/>
    <w:rsid w:val="00E9562D"/>
    <w:rsid w:val="00EC2234"/>
    <w:rsid w:val="00ED286F"/>
    <w:rsid w:val="00ED4212"/>
    <w:rsid w:val="00ED5AF2"/>
    <w:rsid w:val="00F17857"/>
    <w:rsid w:val="00F20849"/>
    <w:rsid w:val="00F33DF9"/>
    <w:rsid w:val="00F36891"/>
    <w:rsid w:val="00F40BE9"/>
    <w:rsid w:val="00F42B4F"/>
    <w:rsid w:val="00F50968"/>
    <w:rsid w:val="00F769C1"/>
    <w:rsid w:val="00F76CE7"/>
    <w:rsid w:val="00FB0195"/>
    <w:rsid w:val="00FB1D0D"/>
    <w:rsid w:val="00FB24C6"/>
    <w:rsid w:val="00FB2DD3"/>
    <w:rsid w:val="00FB42F3"/>
    <w:rsid w:val="00FD2829"/>
    <w:rsid w:val="00FF14AA"/>
    <w:rsid w:val="00FF7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31982D"/>
  <w15:chartTrackingRefBased/>
  <w15:docId w15:val="{E8B205DA-CD4D-4836-A598-9546EF1F7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418"/>
    <w:pPr>
      <w:spacing w:after="0" w:line="240" w:lineRule="auto"/>
    </w:pPr>
    <w:rPr>
      <w:rFonts w:ascii="Univers (W1)" w:eastAsia="Univers (W1)" w:hAnsi="Univers (W1)" w:cs="Univers (W1)"/>
      <w:kern w:val="0"/>
      <w:sz w:val="24"/>
      <w:szCs w:val="24"/>
      <w:lang w:eastAsia="es-MX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3709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nhideWhenUsed/>
    <w:qFormat/>
    <w:rsid w:val="003709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7094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709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7094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7094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7094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7094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7094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709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rsid w:val="003709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7094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70949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70949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7094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7094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7094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7094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7094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709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709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709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709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7094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37094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70949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709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70949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70949"/>
    <w:rPr>
      <w:b/>
      <w:bCs/>
      <w:smallCaps/>
      <w:color w:val="2F5496" w:themeColor="accent1" w:themeShade="BF"/>
      <w:spacing w:val="5"/>
    </w:rPr>
  </w:style>
  <w:style w:type="paragraph" w:styleId="Encabezado">
    <w:name w:val="header"/>
    <w:basedOn w:val="Normal"/>
    <w:link w:val="EncabezadoCar"/>
    <w:unhideWhenUsed/>
    <w:rsid w:val="0037094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370949"/>
    <w:rPr>
      <w:rFonts w:ascii="Univers (W1)" w:eastAsia="Univers (W1)" w:hAnsi="Univers (W1)" w:cs="Univers (W1)"/>
      <w:kern w:val="0"/>
      <w:sz w:val="24"/>
      <w:szCs w:val="24"/>
      <w:lang w:eastAsia="es-MX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37094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70949"/>
    <w:rPr>
      <w:rFonts w:ascii="Univers (W1)" w:eastAsia="Univers (W1)" w:hAnsi="Univers (W1)" w:cs="Univers (W1)"/>
      <w:kern w:val="0"/>
      <w:sz w:val="24"/>
      <w:szCs w:val="24"/>
      <w:lang w:eastAsia="es-MX"/>
      <w14:ligatures w14:val="none"/>
    </w:rPr>
  </w:style>
  <w:style w:type="paragraph" w:styleId="Textonotapie">
    <w:name w:val="footnote text"/>
    <w:basedOn w:val="Normal"/>
    <w:link w:val="TextonotapieCar"/>
    <w:rsid w:val="0037094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70949"/>
    <w:rPr>
      <w:rFonts w:ascii="Univers (W1)" w:eastAsia="Univers (W1)" w:hAnsi="Univers (W1)" w:cs="Univers (W1)"/>
      <w:kern w:val="0"/>
      <w:sz w:val="20"/>
      <w:szCs w:val="20"/>
      <w:lang w:eastAsia="es-MX"/>
      <w14:ligatures w14:val="none"/>
    </w:rPr>
  </w:style>
  <w:style w:type="character" w:styleId="Refdenotaalpie">
    <w:name w:val="footnote reference"/>
    <w:rsid w:val="00370949"/>
    <w:rPr>
      <w:vertAlign w:val="superscript"/>
    </w:rPr>
  </w:style>
  <w:style w:type="paragraph" w:styleId="Textoindependiente">
    <w:name w:val="Body Text"/>
    <w:basedOn w:val="Normal"/>
    <w:link w:val="TextoindependienteCar"/>
    <w:rsid w:val="00370949"/>
    <w:pPr>
      <w:jc w:val="both"/>
    </w:pPr>
    <w:rPr>
      <w:rFonts w:ascii="MS Sans Serif" w:hAnsi="MS Sans Serif"/>
      <w:lang w:val="x-none" w:eastAsia="x-none"/>
    </w:rPr>
  </w:style>
  <w:style w:type="character" w:customStyle="1" w:styleId="TextoindependienteCar">
    <w:name w:val="Texto independiente Car"/>
    <w:basedOn w:val="Fuentedeprrafopredeter"/>
    <w:link w:val="Textoindependiente"/>
    <w:rsid w:val="00370949"/>
    <w:rPr>
      <w:rFonts w:ascii="MS Sans Serif" w:eastAsia="Univers (W1)" w:hAnsi="MS Sans Serif" w:cs="Univers (W1)"/>
      <w:kern w:val="0"/>
      <w:sz w:val="24"/>
      <w:szCs w:val="24"/>
      <w:lang w:val="x-none" w:eastAsia="x-none"/>
      <w14:ligatures w14:val="none"/>
    </w:rPr>
  </w:style>
  <w:style w:type="paragraph" w:customStyle="1" w:styleId="Profesin">
    <w:name w:val="Profesión"/>
    <w:basedOn w:val="Normal"/>
    <w:rsid w:val="00370949"/>
    <w:pPr>
      <w:jc w:val="center"/>
    </w:pPr>
    <w:rPr>
      <w:rFonts w:ascii="MS Sans Serif" w:hAnsi="MS Sans Serif"/>
      <w:b/>
      <w:caps/>
      <w:sz w:val="28"/>
      <w:szCs w:val="20"/>
      <w:lang w:val="es-ES_tradnl" w:eastAsia="es-ES"/>
    </w:rPr>
  </w:style>
  <w:style w:type="paragraph" w:customStyle="1" w:styleId="n01">
    <w:name w:val="n01"/>
    <w:basedOn w:val="Normal"/>
    <w:rsid w:val="00370949"/>
    <w:pPr>
      <w:keepLines/>
      <w:spacing w:before="240"/>
      <w:ind w:left="720" w:hanging="720"/>
      <w:jc w:val="both"/>
    </w:pPr>
    <w:rPr>
      <w:rFonts w:ascii="MT Extra" w:hAnsi="MT Extra"/>
      <w:color w:val="800080"/>
      <w:szCs w:val="20"/>
      <w:lang w:val="es-ES_tradnl" w:eastAsia="es-ES"/>
    </w:rPr>
  </w:style>
  <w:style w:type="paragraph" w:customStyle="1" w:styleId="Textodebloque1">
    <w:name w:val="Texto de bloque1"/>
    <w:basedOn w:val="Normal"/>
    <w:rsid w:val="00370949"/>
    <w:pPr>
      <w:spacing w:before="240"/>
      <w:ind w:left="1843" w:right="1361" w:hanging="273"/>
      <w:jc w:val="both"/>
    </w:pPr>
    <w:rPr>
      <w:rFonts w:ascii="MS Sans Serif" w:hAnsi="MS Sans Serif"/>
      <w:b/>
      <w:sz w:val="22"/>
      <w:szCs w:val="20"/>
      <w:lang w:val="es-ES_tradnl" w:eastAsia="es-ES"/>
    </w:rPr>
  </w:style>
  <w:style w:type="character" w:styleId="Hipervnculo">
    <w:name w:val="Hyperlink"/>
    <w:rsid w:val="0037094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7094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7094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7094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70949"/>
    <w:rPr>
      <w:rFonts w:ascii="Univers (W1)" w:eastAsia="Univers (W1)" w:hAnsi="Univers (W1)" w:cs="Univers (W1)"/>
      <w:kern w:val="0"/>
      <w:sz w:val="20"/>
      <w:szCs w:val="20"/>
      <w:lang w:eastAsia="es-MX"/>
      <w14:ligatures w14:val="non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09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0949"/>
    <w:rPr>
      <w:rFonts w:ascii="Univers (W1)" w:eastAsia="Univers (W1)" w:hAnsi="Univers (W1)" w:cs="Univers (W1)"/>
      <w:b/>
      <w:bCs/>
      <w:kern w:val="0"/>
      <w:sz w:val="20"/>
      <w:szCs w:val="20"/>
      <w:lang w:eastAsia="es-MX"/>
      <w14:ligatures w14:val="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7094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0949"/>
    <w:rPr>
      <w:rFonts w:ascii="Segoe UI" w:eastAsia="Univers (W1)" w:hAnsi="Segoe UI" w:cs="Segoe UI"/>
      <w:kern w:val="0"/>
      <w:sz w:val="18"/>
      <w:szCs w:val="18"/>
      <w:lang w:eastAsia="es-MX"/>
      <w14:ligatures w14:val="none"/>
    </w:rPr>
  </w:style>
  <w:style w:type="character" w:styleId="Hipervnculovisitado">
    <w:name w:val="FollowedHyperlink"/>
    <w:basedOn w:val="Fuentedeprrafopredeter"/>
    <w:uiPriority w:val="99"/>
    <w:semiHidden/>
    <w:unhideWhenUsed/>
    <w:rsid w:val="0037094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rsid w:val="00370949"/>
    <w:pPr>
      <w:spacing w:before="100" w:beforeAutospacing="1" w:after="100" w:afterAutospacing="1"/>
    </w:pPr>
    <w:rPr>
      <w:lang w:val="es-ES" w:eastAsia="es-ES"/>
    </w:rPr>
  </w:style>
  <w:style w:type="table" w:styleId="Tabladelista3-nfasis2">
    <w:name w:val="List Table 3 Accent 2"/>
    <w:basedOn w:val="Tablanormal"/>
    <w:uiPriority w:val="48"/>
    <w:rsid w:val="003709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Tablaconcuadrculaclara">
    <w:name w:val="Grid Table Light"/>
    <w:basedOn w:val="Tablanormal"/>
    <w:uiPriority w:val="40"/>
    <w:rsid w:val="00370949"/>
    <w:pPr>
      <w:spacing w:after="0" w:line="240" w:lineRule="auto"/>
    </w:pPr>
    <w:rPr>
      <w:kern w:val="0"/>
      <w14:ligatures w14:val="none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n">
    <w:name w:val="Revision"/>
    <w:hidden/>
    <w:uiPriority w:val="99"/>
    <w:semiHidden/>
    <w:rsid w:val="00370949"/>
    <w:pPr>
      <w:spacing w:after="0" w:line="240" w:lineRule="auto"/>
    </w:pPr>
    <w:rPr>
      <w:rFonts w:ascii="Univers (W1)" w:eastAsia="Univers (W1)" w:hAnsi="Univers (W1)" w:cs="Univers (W1)"/>
      <w:kern w:val="0"/>
      <w:sz w:val="24"/>
      <w:szCs w:val="24"/>
      <w:lang w:eastAsia="es-MX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E25B84"/>
    <w:rPr>
      <w:color w:val="605E5C"/>
      <w:shd w:val="clear" w:color="auto" w:fill="E1DFDD"/>
    </w:rPr>
  </w:style>
  <w:style w:type="paragraph" w:customStyle="1" w:styleId="Default">
    <w:name w:val="Default"/>
    <w:rsid w:val="000C5CE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8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5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yperlink" Target="https://www.youtube.com/user/INEGIInforma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hyperlink" Target="https://www.facebook.com/INEGIInforma/" TargetMode="External"/><Relationship Id="rId17" Type="http://schemas.openxmlformats.org/officeDocument/2006/relationships/image" Target="media/image4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twitter.com/INEGI_INFORMA" TargetMode="External"/><Relationship Id="rId20" Type="http://schemas.openxmlformats.org/officeDocument/2006/relationships/hyperlink" Target="http://www.inegi.org.mx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omunicacionsocial@inegi.org.mx" TargetMode="External"/><Relationship Id="rId24" Type="http://schemas.openxmlformats.org/officeDocument/2006/relationships/hyperlink" Target="https://www.inegi.org.mx/programas/turismo/2018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https://www.inegi.org.mx/temas/turismosat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inegi.org.mx/programas/turismo/2018/" TargetMode="External"/><Relationship Id="rId19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hyperlink" Target="https://www.inegi.org.mx/temas/turismosat/" TargetMode="External"/><Relationship Id="rId14" Type="http://schemas.openxmlformats.org/officeDocument/2006/relationships/hyperlink" Target="https://www.instagram.com/inegi_informa/" TargetMode="External"/><Relationship Id="rId22" Type="http://schemas.openxmlformats.org/officeDocument/2006/relationships/image" Target="media/image7.pn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7A07F-8C71-4108-A1E1-D9ABDFF83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2671</Words>
  <Characters>14695</Characters>
  <Application>Microsoft Office Word</Application>
  <DocSecurity>0</DocSecurity>
  <Lines>122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Cuenta Satélite del Turismo de México (CSTM) 2023</vt:lpstr>
    </vt:vector>
  </TitlesOfParts>
  <Manager>INEGI</Manager>
  <Company>INEGI</Company>
  <LinksUpToDate>false</LinksUpToDate>
  <CharactersWithSpaces>17332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Cuenta Satélite del Turismo de México (CSTM) 2023</dc:title>
  <dc:subject>Cuenta Satélite del Turismo de México (CSTM) 2023</dc:subject>
  <dc:creator>INEGI</dc:creator>
  <cp:keywords/>
  <dc:description/>
  <cp:lastModifiedBy>GUILLEN MEDINA MOISES</cp:lastModifiedBy>
  <cp:revision>7</cp:revision>
  <cp:lastPrinted>2024-11-15T22:05:00Z</cp:lastPrinted>
  <dcterms:created xsi:type="dcterms:W3CDTF">2024-12-17T18:59:00Z</dcterms:created>
  <dcterms:modified xsi:type="dcterms:W3CDTF">2024-12-17T20:39:00Z</dcterms:modified>
</cp:coreProperties>
</file>