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B6E09" w14:textId="3D59E219" w:rsidR="00651E84" w:rsidRPr="000042BC" w:rsidRDefault="00651E84" w:rsidP="00BF2951">
      <w:pPr>
        <w:ind w:left="709" w:hanging="709"/>
        <w:jc w:val="right"/>
        <w:rPr>
          <w:rFonts w:ascii="Arial Negrita" w:hAnsi="Arial Negrita" w:hint="eastAsia"/>
          <w:color w:val="07BFBA"/>
        </w:rPr>
      </w:pPr>
      <w:bookmarkStart w:id="0" w:name="_Hlk87346460"/>
      <w:r>
        <w:rPr>
          <w:rFonts w:ascii="Arial Negrita" w:hAnsi="Arial Negrita"/>
          <w:color w:val="07BFBA"/>
        </w:rPr>
        <w:t xml:space="preserve">Próxima publicación: </w:t>
      </w:r>
      <w:r w:rsidR="00822AE0">
        <w:rPr>
          <w:rFonts w:ascii="Arial Negrita" w:hAnsi="Arial Negrita"/>
          <w:color w:val="07BFBA"/>
        </w:rPr>
        <w:t>9</w:t>
      </w:r>
      <w:r w:rsidRPr="000042BC">
        <w:rPr>
          <w:rFonts w:ascii="Arial Negrita" w:hAnsi="Arial Negrita"/>
          <w:color w:val="07BFBA"/>
        </w:rPr>
        <w:t xml:space="preserve"> de </w:t>
      </w:r>
      <w:r w:rsidR="00822AE0">
        <w:rPr>
          <w:rFonts w:ascii="Arial Negrita" w:hAnsi="Arial Negrita"/>
          <w:color w:val="07BFBA"/>
        </w:rPr>
        <w:t>agosto</w:t>
      </w:r>
    </w:p>
    <w:p w14:paraId="61894D84" w14:textId="5E66FC13" w:rsidR="00651E84" w:rsidRPr="00AA7AAC" w:rsidRDefault="00651E84" w:rsidP="00096FF5">
      <w:pPr>
        <w:ind w:left="-567" w:right="-660"/>
        <w:jc w:val="center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50DB3D05" w14:textId="17C5779C" w:rsidR="00096FF5" w:rsidRPr="002F282D" w:rsidRDefault="00096FF5" w:rsidP="004E3A1C">
      <w:pPr>
        <w:ind w:left="-567" w:right="-518"/>
        <w:jc w:val="center"/>
        <w:rPr>
          <w:rFonts w:ascii="Arial" w:hAnsi="Arial" w:cs="Arial"/>
          <w:b/>
          <w:bCs/>
          <w:color w:val="000000" w:themeColor="text1"/>
        </w:rPr>
      </w:pPr>
      <w:r w:rsidRPr="002F282D">
        <w:rPr>
          <w:rFonts w:ascii="Arial" w:hAnsi="Arial" w:cs="Arial"/>
          <w:b/>
          <w:bCs/>
          <w:color w:val="000000" w:themeColor="text1"/>
        </w:rPr>
        <w:t>RESULTADOS DEL REGISTRO ADMINISTRATIVO DE LA INDUSTRIA</w:t>
      </w:r>
      <w:r w:rsidR="004B7C8B" w:rsidRPr="002F282D">
        <w:rPr>
          <w:rFonts w:ascii="Arial" w:hAnsi="Arial" w:cs="Arial"/>
          <w:b/>
          <w:bCs/>
          <w:color w:val="000000" w:themeColor="text1"/>
        </w:rPr>
        <w:t xml:space="preserve"> </w:t>
      </w:r>
      <w:r w:rsidRPr="002F282D">
        <w:rPr>
          <w:rFonts w:ascii="Arial" w:hAnsi="Arial" w:cs="Arial"/>
          <w:b/>
          <w:bCs/>
          <w:color w:val="000000" w:themeColor="text1"/>
        </w:rPr>
        <w:t>AUTOMOTRIZ</w:t>
      </w:r>
    </w:p>
    <w:p w14:paraId="38F46831" w14:textId="2F846E3D" w:rsidR="00FF393F" w:rsidRPr="002F282D" w:rsidRDefault="00096FF5" w:rsidP="004E3A1C">
      <w:pPr>
        <w:ind w:left="-567" w:right="-518"/>
        <w:jc w:val="center"/>
        <w:rPr>
          <w:rFonts w:ascii="Arial" w:hAnsi="Arial" w:cs="Arial"/>
          <w:b/>
          <w:bCs/>
          <w:color w:val="000000" w:themeColor="text1"/>
        </w:rPr>
      </w:pPr>
      <w:r w:rsidRPr="002F282D">
        <w:rPr>
          <w:rFonts w:ascii="Arial" w:hAnsi="Arial" w:cs="Arial"/>
          <w:b/>
          <w:bCs/>
          <w:color w:val="000000" w:themeColor="text1"/>
        </w:rPr>
        <w:t>DE VEHÍCULOS PESADOS</w:t>
      </w:r>
      <w:r w:rsidR="007139D6">
        <w:rPr>
          <w:rFonts w:ascii="Arial" w:hAnsi="Arial" w:cs="Arial"/>
          <w:b/>
          <w:bCs/>
          <w:color w:val="000000" w:themeColor="text1"/>
        </w:rPr>
        <w:t xml:space="preserve"> (RAIAVP)</w:t>
      </w:r>
      <w:r w:rsidRPr="002F282D">
        <w:rPr>
          <w:rStyle w:val="Refdenotaalpie"/>
          <w:rFonts w:ascii="Arial" w:hAnsi="Arial" w:cs="Arial"/>
          <w:b/>
          <w:bCs/>
          <w:color w:val="000000" w:themeColor="text1"/>
          <w:spacing w:val="-3"/>
        </w:rPr>
        <w:footnoteReference w:id="2"/>
      </w:r>
      <w:r w:rsidR="001B3128" w:rsidRPr="002F282D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05C0CF3F" w14:textId="19E88509" w:rsidR="00096FF5" w:rsidRPr="00075956" w:rsidRDefault="00822AE0" w:rsidP="009D4125">
      <w:pPr>
        <w:spacing w:after="240"/>
        <w:ind w:left="-567" w:right="-518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Juni</w:t>
      </w:r>
      <w:r w:rsidR="00BF2951">
        <w:rPr>
          <w:rFonts w:ascii="Arial" w:hAnsi="Arial" w:cs="Arial"/>
          <w:color w:val="000000" w:themeColor="text1"/>
        </w:rPr>
        <w:t>o</w:t>
      </w:r>
      <w:r w:rsidR="000042BC" w:rsidRPr="00075956">
        <w:rPr>
          <w:rFonts w:ascii="Arial" w:hAnsi="Arial" w:cs="Arial"/>
          <w:color w:val="000000" w:themeColor="text1"/>
        </w:rPr>
        <w:t xml:space="preserve"> </w:t>
      </w:r>
      <w:r w:rsidR="006D1AEB" w:rsidRPr="00075956">
        <w:rPr>
          <w:rFonts w:ascii="Arial" w:hAnsi="Arial" w:cs="Arial"/>
          <w:color w:val="000000" w:themeColor="text1"/>
        </w:rPr>
        <w:t>de</w:t>
      </w:r>
      <w:r w:rsidR="00F95AFB" w:rsidRPr="00075956">
        <w:rPr>
          <w:rFonts w:ascii="Arial" w:hAnsi="Arial" w:cs="Arial"/>
          <w:color w:val="000000" w:themeColor="text1"/>
        </w:rPr>
        <w:t xml:space="preserve"> 202</w:t>
      </w:r>
      <w:r w:rsidR="00D37889">
        <w:rPr>
          <w:rFonts w:ascii="Arial" w:hAnsi="Arial" w:cs="Arial"/>
          <w:color w:val="000000" w:themeColor="text1"/>
        </w:rPr>
        <w:t>4</w:t>
      </w:r>
      <w:r w:rsidR="00D16B26">
        <w:rPr>
          <w:rStyle w:val="Refdenotaalpie"/>
          <w:rFonts w:ascii="Arial" w:hAnsi="Arial" w:cs="Arial"/>
          <w:color w:val="000000" w:themeColor="text1"/>
        </w:rPr>
        <w:footnoteReference w:id="3"/>
      </w:r>
    </w:p>
    <w:p w14:paraId="066D4A75" w14:textId="3583876F" w:rsidR="006C1434" w:rsidRDefault="00754F4B" w:rsidP="006C1434">
      <w:pPr>
        <w:pStyle w:val="Prrafodelista"/>
        <w:numPr>
          <w:ilvl w:val="0"/>
          <w:numId w:val="1"/>
        </w:numPr>
        <w:spacing w:before="120" w:after="120"/>
        <w:ind w:left="0" w:right="49" w:hanging="284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bookmarkStart w:id="1" w:name="_Hlk140228876"/>
      <w:r w:rsidRPr="00D255A2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En </w:t>
      </w:r>
      <w:r w:rsidR="00822AE0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juni</w:t>
      </w:r>
      <w:r w:rsidR="00BF2951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o</w:t>
      </w:r>
      <w:r w:rsidRPr="009D6956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 de 202</w:t>
      </w:r>
      <w:r w:rsidR="009D6956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4</w:t>
      </w:r>
      <w:r w:rsidRPr="009D6956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, se vendieron </w:t>
      </w:r>
      <w:r w:rsidR="00E029B3" w:rsidRPr="00E029B3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4 </w:t>
      </w:r>
      <w:r w:rsidR="00822AE0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573</w:t>
      </w:r>
      <w:r w:rsidR="00E029B3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Pr="009D6956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vehículos pesados al menudeo y </w:t>
      </w:r>
      <w:r w:rsidR="00822AE0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6 784</w:t>
      </w:r>
      <w:r w:rsidR="009E6C07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Pr="009D6956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al mayoreo en el mercado nacional, lo que representó una variación de </w:t>
      </w:r>
      <w:r w:rsidR="00BF2951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-</w:t>
      </w:r>
      <w:r w:rsidR="00822AE0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2</w:t>
      </w:r>
      <w:r w:rsidR="00BF2951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.</w:t>
      </w:r>
      <w:r w:rsidR="00822AE0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4</w:t>
      </w:r>
      <w:r w:rsidRPr="009D6956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Pr="009D6956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y de </w:t>
      </w:r>
      <w:r w:rsidR="00822AE0">
        <w:rPr>
          <w:rFonts w:ascii="Arial" w:hAnsi="Arial" w:cs="Arial"/>
          <w:color w:val="000000" w:themeColor="text1"/>
          <w:sz w:val="24"/>
          <w:szCs w:val="24"/>
          <w:lang w:val="es-MX"/>
        </w:rPr>
        <w:t>36</w:t>
      </w:r>
      <w:r w:rsidR="00E029B3">
        <w:rPr>
          <w:rFonts w:ascii="Arial" w:hAnsi="Arial" w:cs="Arial"/>
          <w:color w:val="000000" w:themeColor="text1"/>
          <w:sz w:val="24"/>
          <w:szCs w:val="24"/>
          <w:lang w:val="es-MX"/>
        </w:rPr>
        <w:t>.</w:t>
      </w:r>
      <w:r w:rsidR="00822AE0">
        <w:rPr>
          <w:rFonts w:ascii="Arial" w:hAnsi="Arial" w:cs="Arial"/>
          <w:color w:val="000000" w:themeColor="text1"/>
          <w:sz w:val="24"/>
          <w:szCs w:val="24"/>
          <w:lang w:val="es-MX"/>
        </w:rPr>
        <w:t>5</w:t>
      </w:r>
      <w:r w:rsidRPr="00790855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%,</w:t>
      </w:r>
      <w:r w:rsidRPr="009D6956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respecto al mismo mes de 202</w:t>
      </w:r>
      <w:r w:rsidR="009D1C6B">
        <w:rPr>
          <w:rFonts w:ascii="Arial" w:hAnsi="Arial" w:cs="Arial"/>
          <w:color w:val="000000" w:themeColor="text1"/>
          <w:sz w:val="24"/>
          <w:szCs w:val="24"/>
          <w:lang w:val="es-MX"/>
        </w:rPr>
        <w:t>3</w:t>
      </w:r>
      <w:r w:rsidR="00837411" w:rsidRPr="009D6956">
        <w:rPr>
          <w:rFonts w:ascii="Arial" w:hAnsi="Arial" w:cs="Arial"/>
          <w:color w:val="000000" w:themeColor="text1"/>
          <w:sz w:val="24"/>
          <w:szCs w:val="24"/>
          <w:lang w:val="es-MX"/>
        </w:rPr>
        <w:t>.</w:t>
      </w:r>
      <w:bookmarkEnd w:id="1"/>
    </w:p>
    <w:p w14:paraId="0590EAF3" w14:textId="6B4E4539" w:rsidR="00096FF5" w:rsidRPr="006C1434" w:rsidRDefault="00754F4B" w:rsidP="006C1434">
      <w:pPr>
        <w:pStyle w:val="Prrafodelista"/>
        <w:numPr>
          <w:ilvl w:val="0"/>
          <w:numId w:val="1"/>
        </w:numPr>
        <w:spacing w:before="120" w:after="120"/>
        <w:ind w:left="0" w:right="49" w:hanging="284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 w:rsidRPr="006C1434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Durante </w:t>
      </w:r>
      <w:r w:rsidRPr="006C1434">
        <w:rPr>
          <w:rFonts w:ascii="Arial" w:hAnsi="Arial" w:cs="Arial"/>
          <w:color w:val="000000" w:themeColor="text1"/>
          <w:spacing w:val="-1"/>
          <w:sz w:val="24"/>
          <w:szCs w:val="24"/>
          <w:lang w:val="es-MX"/>
        </w:rPr>
        <w:t>el periodo enero-</w:t>
      </w:r>
      <w:r w:rsidR="00822AE0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juni</w:t>
      </w:r>
      <w:r w:rsidR="00BF2951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o</w:t>
      </w:r>
      <w:r w:rsidRPr="006C1434">
        <w:rPr>
          <w:rFonts w:ascii="Arial" w:hAnsi="Arial" w:cs="Arial"/>
          <w:color w:val="000000" w:themeColor="text1"/>
          <w:spacing w:val="-1"/>
          <w:sz w:val="24"/>
          <w:szCs w:val="24"/>
          <w:lang w:val="es-MX"/>
        </w:rPr>
        <w:t xml:space="preserve"> de 202</w:t>
      </w:r>
      <w:r w:rsidR="009D6956" w:rsidRPr="006C1434">
        <w:rPr>
          <w:rFonts w:ascii="Arial" w:hAnsi="Arial" w:cs="Arial"/>
          <w:color w:val="000000" w:themeColor="text1"/>
          <w:spacing w:val="-1"/>
          <w:sz w:val="24"/>
          <w:szCs w:val="24"/>
          <w:lang w:val="es-MX"/>
        </w:rPr>
        <w:t>4</w:t>
      </w:r>
      <w:r w:rsidRPr="006C1434">
        <w:rPr>
          <w:rFonts w:ascii="Arial" w:hAnsi="Arial" w:cs="Arial"/>
          <w:color w:val="000000" w:themeColor="text1"/>
          <w:spacing w:val="-1"/>
          <w:sz w:val="24"/>
          <w:szCs w:val="24"/>
          <w:lang w:val="es-MX"/>
        </w:rPr>
        <w:t>, l</w:t>
      </w:r>
      <w:r w:rsidRPr="006C1434">
        <w:rPr>
          <w:rFonts w:ascii="Arial" w:hAnsi="Arial" w:cs="Arial"/>
          <w:color w:val="000000" w:themeColor="text1"/>
          <w:sz w:val="24"/>
          <w:szCs w:val="24"/>
          <w:lang w:val="es-MX"/>
        </w:rPr>
        <w:t>a producción presentó</w:t>
      </w:r>
      <w:r w:rsidRPr="006C1434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 una variación de </w:t>
      </w:r>
      <w:r w:rsidR="00790855" w:rsidRPr="006C1434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-</w:t>
      </w:r>
      <w:r w:rsidR="00BF2951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1</w:t>
      </w:r>
      <w:r w:rsidR="00822AE0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0</w:t>
      </w:r>
      <w:r w:rsidRPr="006C1434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.</w:t>
      </w:r>
      <w:r w:rsidR="00822AE0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2</w:t>
      </w:r>
      <w:r w:rsidR="006C1434">
        <w:rPr>
          <w:rFonts w:ascii="Arial" w:hAnsi="Arial" w:cs="Arial"/>
          <w:color w:val="FFFFFF" w:themeColor="background1"/>
          <w:sz w:val="24"/>
          <w:szCs w:val="24"/>
          <w:lang w:val="es-MX"/>
        </w:rPr>
        <w:t xml:space="preserve"> </w:t>
      </w:r>
      <w:r w:rsidRPr="006C1434">
        <w:rPr>
          <w:rFonts w:ascii="Arial" w:hAnsi="Arial" w:cs="Arial"/>
          <w:color w:val="000000" w:themeColor="text1"/>
          <w:sz w:val="24"/>
          <w:szCs w:val="24"/>
          <w:lang w:val="es-MX"/>
        </w:rPr>
        <w:t>% respecto al mismo periodo en 202</w:t>
      </w:r>
      <w:r w:rsidR="009D6956" w:rsidRPr="006C1434">
        <w:rPr>
          <w:rFonts w:ascii="Arial" w:hAnsi="Arial" w:cs="Arial"/>
          <w:color w:val="000000" w:themeColor="text1"/>
          <w:sz w:val="24"/>
          <w:szCs w:val="24"/>
          <w:lang w:val="es-MX"/>
        </w:rPr>
        <w:t>3</w:t>
      </w:r>
      <w:r w:rsidRPr="006C1434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. De </w:t>
      </w:r>
      <w:r w:rsidR="00822AE0">
        <w:rPr>
          <w:rFonts w:ascii="Arial" w:hAnsi="Arial" w:cs="Arial"/>
          <w:color w:val="000000" w:themeColor="text1"/>
          <w:sz w:val="24"/>
          <w:szCs w:val="24"/>
          <w:lang w:val="es-MX"/>
        </w:rPr>
        <w:t>101</w:t>
      </w:r>
      <w:r w:rsidR="00822AE0" w:rsidRPr="00822AE0">
        <w:rPr>
          <w:rFonts w:ascii="Arial" w:hAnsi="Arial" w:cs="Arial"/>
          <w:color w:val="FFFFFF" w:themeColor="background1"/>
          <w:sz w:val="24"/>
          <w:szCs w:val="24"/>
          <w:lang w:val="es-MX"/>
        </w:rPr>
        <w:t>,</w:t>
      </w:r>
      <w:r w:rsidR="00822AE0">
        <w:rPr>
          <w:rFonts w:ascii="Arial" w:hAnsi="Arial" w:cs="Arial"/>
          <w:color w:val="000000" w:themeColor="text1"/>
          <w:sz w:val="24"/>
          <w:szCs w:val="24"/>
          <w:lang w:val="es-MX"/>
        </w:rPr>
        <w:t>95</w:t>
      </w:r>
      <w:r w:rsidR="00BF2951">
        <w:rPr>
          <w:rFonts w:ascii="Arial" w:hAnsi="Arial" w:cs="Arial"/>
          <w:color w:val="000000" w:themeColor="text1"/>
          <w:sz w:val="24"/>
          <w:szCs w:val="24"/>
          <w:lang w:val="es-MX"/>
        </w:rPr>
        <w:t>0</w:t>
      </w:r>
      <w:r w:rsidR="00E029B3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Pr="006C1434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unidades producidas, </w:t>
      </w:r>
      <w:r w:rsidR="00822AE0">
        <w:rPr>
          <w:rFonts w:ascii="Arial" w:hAnsi="Arial" w:cs="Arial"/>
          <w:color w:val="000000" w:themeColor="text1"/>
          <w:sz w:val="24"/>
          <w:szCs w:val="24"/>
          <w:lang w:val="es-MX"/>
        </w:rPr>
        <w:t>98</w:t>
      </w:r>
      <w:r w:rsidR="00E029B3" w:rsidRPr="00BF2951">
        <w:rPr>
          <w:rFonts w:ascii="Arial" w:hAnsi="Arial" w:cs="Arial"/>
          <w:color w:val="FFFFFF" w:themeColor="background1"/>
          <w:sz w:val="24"/>
          <w:szCs w:val="24"/>
          <w:lang w:val="es-MX"/>
        </w:rPr>
        <w:t>,</w:t>
      </w:r>
      <w:r w:rsidR="00822AE0">
        <w:rPr>
          <w:rFonts w:ascii="Arial" w:hAnsi="Arial" w:cs="Arial"/>
          <w:sz w:val="24"/>
          <w:szCs w:val="24"/>
          <w:lang w:val="es-MX"/>
        </w:rPr>
        <w:t>173</w:t>
      </w:r>
      <w:r w:rsidR="006C1434" w:rsidRPr="006C1434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Pr="006C1434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correspondieron a vehículos de carga y </w:t>
      </w:r>
      <w:r w:rsidR="00BF2951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3 </w:t>
      </w:r>
      <w:r w:rsidR="00822AE0">
        <w:rPr>
          <w:rFonts w:ascii="Arial" w:hAnsi="Arial" w:cs="Arial"/>
          <w:color w:val="000000" w:themeColor="text1"/>
          <w:sz w:val="24"/>
          <w:szCs w:val="24"/>
          <w:lang w:val="es-MX"/>
        </w:rPr>
        <w:t>777</w:t>
      </w:r>
      <w:r w:rsidRPr="006C1434">
        <w:rPr>
          <w:rFonts w:ascii="Arial" w:hAnsi="Arial" w:cs="Arial"/>
          <w:color w:val="000000" w:themeColor="text1"/>
          <w:sz w:val="24"/>
          <w:szCs w:val="24"/>
          <w:lang w:val="es-MX"/>
        </w:rPr>
        <w:t>, a vehículos de pasajeros</w:t>
      </w:r>
      <w:r w:rsidR="00837411" w:rsidRPr="006C1434">
        <w:rPr>
          <w:rFonts w:ascii="Arial" w:hAnsi="Arial" w:cs="Arial"/>
          <w:color w:val="000000" w:themeColor="text1"/>
          <w:sz w:val="24"/>
          <w:szCs w:val="24"/>
          <w:lang w:val="es-MX"/>
        </w:rPr>
        <w:t>.</w:t>
      </w:r>
    </w:p>
    <w:p w14:paraId="5472D507" w14:textId="77534475" w:rsidR="00BA54A2" w:rsidRPr="00BA54A2" w:rsidRDefault="009D6956" w:rsidP="009D4125">
      <w:pPr>
        <w:pStyle w:val="Prrafodelista"/>
        <w:numPr>
          <w:ilvl w:val="0"/>
          <w:numId w:val="1"/>
        </w:numPr>
        <w:spacing w:before="120" w:after="240"/>
        <w:ind w:left="0" w:right="49" w:hanging="284"/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color w:val="000000" w:themeColor="text1"/>
          <w:sz w:val="24"/>
          <w:szCs w:val="24"/>
          <w:lang w:val="es-MX"/>
        </w:rPr>
        <w:t>En</w:t>
      </w:r>
      <w:r w:rsidR="00754F4B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754F4B" w:rsidRPr="00D255A2">
        <w:rPr>
          <w:rFonts w:ascii="Arial" w:hAnsi="Arial" w:cs="Arial"/>
          <w:color w:val="000000" w:themeColor="text1"/>
          <w:spacing w:val="-1"/>
          <w:sz w:val="24"/>
          <w:szCs w:val="24"/>
          <w:lang w:val="es-MX"/>
        </w:rPr>
        <w:t xml:space="preserve">el periodo </w:t>
      </w:r>
      <w:r w:rsidR="00754F4B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>enero-</w:t>
      </w:r>
      <w:r w:rsidR="008F7A52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juni</w:t>
      </w:r>
      <w:r w:rsidR="00BF2951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o</w:t>
      </w:r>
      <w:r w:rsidR="00754F4B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de 202</w:t>
      </w:r>
      <w:r w:rsidR="001F421D">
        <w:rPr>
          <w:rFonts w:ascii="Arial" w:hAnsi="Arial" w:cs="Arial"/>
          <w:color w:val="000000" w:themeColor="text1"/>
          <w:sz w:val="24"/>
          <w:szCs w:val="24"/>
          <w:lang w:val="es-MX"/>
        </w:rPr>
        <w:t>4</w:t>
      </w:r>
      <w:r w:rsidR="00754F4B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, se exportaron </w:t>
      </w:r>
      <w:r w:rsidR="008F7A52">
        <w:rPr>
          <w:rFonts w:ascii="Arial" w:hAnsi="Arial" w:cs="Arial"/>
          <w:color w:val="000000" w:themeColor="text1"/>
          <w:sz w:val="24"/>
          <w:szCs w:val="24"/>
          <w:lang w:val="es-MX"/>
        </w:rPr>
        <w:t>78</w:t>
      </w:r>
      <w:r w:rsidR="00E029B3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8F7A52">
        <w:rPr>
          <w:rFonts w:ascii="Arial" w:hAnsi="Arial" w:cs="Arial"/>
          <w:color w:val="000000" w:themeColor="text1"/>
          <w:sz w:val="24"/>
          <w:szCs w:val="24"/>
          <w:lang w:val="es-MX"/>
        </w:rPr>
        <w:t>881</w:t>
      </w:r>
      <w:r w:rsidR="00E029B3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754F4B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unidades. El principal mercado fue Estados Unidos, con una participación de </w:t>
      </w:r>
      <w:r w:rsidR="00754F4B" w:rsidRPr="00790855">
        <w:rPr>
          <w:rFonts w:ascii="Arial" w:hAnsi="Arial" w:cs="Arial"/>
          <w:color w:val="000000" w:themeColor="text1"/>
          <w:sz w:val="24"/>
          <w:szCs w:val="24"/>
          <w:lang w:val="es-MX"/>
        </w:rPr>
        <w:t>9</w:t>
      </w:r>
      <w:r w:rsidR="00BF2951">
        <w:rPr>
          <w:rFonts w:ascii="Arial" w:hAnsi="Arial" w:cs="Arial"/>
          <w:color w:val="000000" w:themeColor="text1"/>
          <w:sz w:val="24"/>
          <w:szCs w:val="24"/>
          <w:lang w:val="es-MX"/>
        </w:rPr>
        <w:t>6</w:t>
      </w:r>
      <w:r w:rsidR="00754F4B" w:rsidRPr="00790855">
        <w:rPr>
          <w:rFonts w:ascii="Arial" w:hAnsi="Arial" w:cs="Arial"/>
          <w:color w:val="000000" w:themeColor="text1"/>
          <w:sz w:val="24"/>
          <w:szCs w:val="24"/>
          <w:lang w:val="es-MX"/>
        </w:rPr>
        <w:t>.</w:t>
      </w:r>
      <w:r w:rsidR="00BF2951">
        <w:rPr>
          <w:rFonts w:ascii="Arial" w:hAnsi="Arial" w:cs="Arial"/>
          <w:color w:val="000000" w:themeColor="text1"/>
          <w:sz w:val="24"/>
          <w:szCs w:val="24"/>
          <w:lang w:val="es-MX"/>
        </w:rPr>
        <w:t>4</w:t>
      </w:r>
      <w:r w:rsidR="00754F4B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por ciento. La exportación de vehículos pesados presentó un</w:t>
      </w:r>
      <w:r w:rsidR="00790855">
        <w:rPr>
          <w:rFonts w:ascii="Arial" w:hAnsi="Arial" w:cs="Arial"/>
          <w:color w:val="000000" w:themeColor="text1"/>
          <w:sz w:val="24"/>
          <w:szCs w:val="24"/>
          <w:lang w:val="es-MX"/>
        </w:rPr>
        <w:t>a ca</w:t>
      </w:r>
      <w:r w:rsidR="001F421D">
        <w:rPr>
          <w:rFonts w:ascii="Arial" w:hAnsi="Arial" w:cs="Arial"/>
          <w:color w:val="000000" w:themeColor="text1"/>
          <w:sz w:val="24"/>
          <w:szCs w:val="24"/>
          <w:lang w:val="es-MX"/>
        </w:rPr>
        <w:t>í</w:t>
      </w:r>
      <w:r w:rsidR="00790855">
        <w:rPr>
          <w:rFonts w:ascii="Arial" w:hAnsi="Arial" w:cs="Arial"/>
          <w:color w:val="000000" w:themeColor="text1"/>
          <w:sz w:val="24"/>
          <w:szCs w:val="24"/>
          <w:lang w:val="es-MX"/>
        </w:rPr>
        <w:t>da</w:t>
      </w:r>
      <w:r w:rsidR="00754F4B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de </w:t>
      </w:r>
      <w:r w:rsidR="00BF2951">
        <w:rPr>
          <w:rFonts w:ascii="Arial" w:hAnsi="Arial" w:cs="Arial"/>
          <w:color w:val="000000" w:themeColor="text1"/>
          <w:sz w:val="24"/>
          <w:szCs w:val="24"/>
          <w:lang w:val="es-MX"/>
        </w:rPr>
        <w:t>-1</w:t>
      </w:r>
      <w:r w:rsidR="008F7A52">
        <w:rPr>
          <w:rFonts w:ascii="Arial" w:hAnsi="Arial" w:cs="Arial"/>
          <w:color w:val="000000" w:themeColor="text1"/>
          <w:sz w:val="24"/>
          <w:szCs w:val="24"/>
          <w:lang w:val="es-MX"/>
        </w:rPr>
        <w:t>3</w:t>
      </w:r>
      <w:r w:rsidR="00BF2951">
        <w:rPr>
          <w:rFonts w:ascii="Arial" w:hAnsi="Arial" w:cs="Arial"/>
          <w:color w:val="000000" w:themeColor="text1"/>
          <w:sz w:val="24"/>
          <w:szCs w:val="24"/>
          <w:lang w:val="es-MX"/>
        </w:rPr>
        <w:t>.</w:t>
      </w:r>
      <w:r w:rsidR="008F7A52">
        <w:rPr>
          <w:rFonts w:ascii="Arial" w:hAnsi="Arial" w:cs="Arial"/>
          <w:color w:val="000000" w:themeColor="text1"/>
          <w:sz w:val="24"/>
          <w:szCs w:val="24"/>
          <w:lang w:val="es-MX"/>
        </w:rPr>
        <w:t>6</w:t>
      </w:r>
      <w:r w:rsidR="00790855" w:rsidRPr="00790855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754F4B" w:rsidRPr="00790855">
        <w:rPr>
          <w:rFonts w:ascii="Arial" w:hAnsi="Arial" w:cs="Arial"/>
          <w:color w:val="000000" w:themeColor="text1"/>
          <w:sz w:val="24"/>
          <w:szCs w:val="24"/>
          <w:lang w:val="es-MX"/>
        </w:rPr>
        <w:t>%</w:t>
      </w:r>
      <w:r w:rsidR="00754F4B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respecto al mismo periodo de 202</w:t>
      </w:r>
      <w:r>
        <w:rPr>
          <w:rFonts w:ascii="Arial" w:hAnsi="Arial" w:cs="Arial"/>
          <w:color w:val="000000" w:themeColor="text1"/>
          <w:sz w:val="24"/>
          <w:szCs w:val="24"/>
          <w:lang w:val="es-MX"/>
        </w:rPr>
        <w:t>3</w:t>
      </w:r>
      <w:r w:rsidR="00837411" w:rsidRPr="00D255A2">
        <w:rPr>
          <w:rFonts w:ascii="Arial" w:hAnsi="Arial" w:cs="Arial"/>
          <w:color w:val="000000" w:themeColor="text1"/>
          <w:sz w:val="24"/>
          <w:szCs w:val="24"/>
          <w:lang w:val="es-MX"/>
        </w:rPr>
        <w:t>.</w:t>
      </w:r>
    </w:p>
    <w:p w14:paraId="20B4A49A" w14:textId="6D13B343" w:rsidR="00096FF5" w:rsidRPr="00D255A2" w:rsidRDefault="00096FF5" w:rsidP="001D26DB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  <w:r w:rsidRPr="00D255A2">
        <w:rPr>
          <w:rFonts w:cs="Arial"/>
          <w:color w:val="000000" w:themeColor="text1"/>
          <w:spacing w:val="1"/>
          <w:sz w:val="24"/>
          <w:szCs w:val="24"/>
          <w:lang w:val="es-MX"/>
        </w:rPr>
        <w:t>El I</w:t>
      </w:r>
      <w:r w:rsidR="00BB30E1" w:rsidRPr="00D255A2">
        <w:rPr>
          <w:rFonts w:cs="Arial"/>
          <w:color w:val="000000" w:themeColor="text1"/>
          <w:spacing w:val="1"/>
          <w:sz w:val="24"/>
          <w:szCs w:val="24"/>
          <w:lang w:val="es-MX"/>
        </w:rPr>
        <w:t xml:space="preserve">nstituto </w:t>
      </w:r>
      <w:r w:rsidRPr="00D255A2">
        <w:rPr>
          <w:rFonts w:cs="Arial"/>
          <w:color w:val="000000" w:themeColor="text1"/>
          <w:spacing w:val="1"/>
          <w:sz w:val="24"/>
          <w:szCs w:val="24"/>
          <w:lang w:val="es-MX"/>
        </w:rPr>
        <w:t>N</w:t>
      </w:r>
      <w:r w:rsidR="00BB30E1" w:rsidRPr="00D255A2">
        <w:rPr>
          <w:rFonts w:cs="Arial"/>
          <w:color w:val="000000" w:themeColor="text1"/>
          <w:spacing w:val="1"/>
          <w:sz w:val="24"/>
          <w:szCs w:val="24"/>
          <w:lang w:val="es-MX"/>
        </w:rPr>
        <w:t xml:space="preserve">acional de </w:t>
      </w:r>
      <w:r w:rsidRPr="00D255A2">
        <w:rPr>
          <w:rFonts w:cs="Arial"/>
          <w:color w:val="000000" w:themeColor="text1"/>
          <w:spacing w:val="1"/>
          <w:sz w:val="24"/>
          <w:szCs w:val="24"/>
          <w:lang w:val="es-MX"/>
        </w:rPr>
        <w:t>E</w:t>
      </w:r>
      <w:r w:rsidR="00BB30E1" w:rsidRPr="00D255A2">
        <w:rPr>
          <w:rFonts w:cs="Arial"/>
          <w:color w:val="000000" w:themeColor="text1"/>
          <w:spacing w:val="1"/>
          <w:sz w:val="24"/>
          <w:szCs w:val="24"/>
          <w:lang w:val="es-MX"/>
        </w:rPr>
        <w:t xml:space="preserve">stadística y </w:t>
      </w:r>
      <w:r w:rsidRPr="00D255A2">
        <w:rPr>
          <w:rFonts w:cs="Arial"/>
          <w:color w:val="000000" w:themeColor="text1"/>
          <w:spacing w:val="1"/>
          <w:sz w:val="24"/>
          <w:szCs w:val="24"/>
          <w:lang w:val="es-MX"/>
        </w:rPr>
        <w:t>G</w:t>
      </w:r>
      <w:r w:rsidR="00BB30E1" w:rsidRPr="00D255A2">
        <w:rPr>
          <w:rFonts w:cs="Arial"/>
          <w:color w:val="000000" w:themeColor="text1"/>
          <w:spacing w:val="1"/>
          <w:sz w:val="24"/>
          <w:szCs w:val="24"/>
          <w:lang w:val="es-MX"/>
        </w:rPr>
        <w:t>eografía (</w:t>
      </w:r>
      <w:r w:rsidR="00075956" w:rsidRPr="00075956">
        <w:rPr>
          <w:rFonts w:cs="Arial"/>
          <w:smallCaps/>
          <w:color w:val="000000" w:themeColor="text1"/>
          <w:spacing w:val="1"/>
          <w:sz w:val="24"/>
          <w:szCs w:val="24"/>
          <w:lang w:val="es-MX"/>
        </w:rPr>
        <w:t>inegi</w:t>
      </w:r>
      <w:r w:rsidR="00BB30E1" w:rsidRPr="00D255A2">
        <w:rPr>
          <w:rFonts w:cs="Arial"/>
          <w:color w:val="000000" w:themeColor="text1"/>
          <w:spacing w:val="1"/>
          <w:sz w:val="24"/>
          <w:szCs w:val="24"/>
          <w:lang w:val="es-MX"/>
        </w:rPr>
        <w:t>)</w:t>
      </w:r>
      <w:r w:rsidRPr="00D255A2">
        <w:rPr>
          <w:rFonts w:cs="Arial"/>
          <w:color w:val="000000" w:themeColor="text1"/>
          <w:spacing w:val="1"/>
          <w:sz w:val="24"/>
          <w:szCs w:val="24"/>
          <w:lang w:val="es-MX"/>
        </w:rPr>
        <w:t xml:space="preserve"> presenta e</w:t>
      </w:r>
      <w:r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>l Registro Administrativo de la Industria Automotriz de Vehículos Pesados (</w:t>
      </w:r>
      <w:r w:rsidR="00075956" w:rsidRPr="00075956">
        <w:rPr>
          <w:rFonts w:cs="Arial"/>
          <w:smallCaps/>
          <w:color w:val="000000" w:themeColor="text1"/>
          <w:spacing w:val="-1"/>
          <w:sz w:val="24"/>
          <w:szCs w:val="24"/>
          <w:lang w:val="es-MX"/>
        </w:rPr>
        <w:t>raiavp</w:t>
      </w:r>
      <w:r w:rsidR="00075956">
        <w:rPr>
          <w:rFonts w:cs="Arial"/>
          <w:color w:val="000000" w:themeColor="text1"/>
          <w:spacing w:val="-1"/>
          <w:sz w:val="24"/>
          <w:szCs w:val="24"/>
          <w:lang w:val="es-MX"/>
        </w:rPr>
        <w:t>)</w:t>
      </w:r>
      <w:r w:rsidR="009D658B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>,</w:t>
      </w:r>
      <w:r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62017F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>que</w:t>
      </w:r>
      <w:r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se realiza en acuerdo con las </w:t>
      </w:r>
      <w:r w:rsidR="0067640C">
        <w:rPr>
          <w:rFonts w:cs="Arial"/>
          <w:color w:val="000000" w:themeColor="text1"/>
          <w:spacing w:val="-1"/>
          <w:sz w:val="24"/>
          <w:szCs w:val="24"/>
          <w:lang w:val="es-MX"/>
        </w:rPr>
        <w:br/>
      </w:r>
      <w:r w:rsidR="00E441C4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>10</w:t>
      </w:r>
      <w:r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empresas afiliadas a la Asociación Nacional de Productores de Autobuses, Camiones y Tractocamiones A.</w:t>
      </w:r>
      <w:r w:rsidR="00DD273B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>C</w:t>
      </w:r>
      <w:r w:rsidR="00D848C8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>.</w:t>
      </w:r>
      <w:r w:rsidR="000042BC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0042BC" w:rsidRPr="00094542">
        <w:rPr>
          <w:rFonts w:cs="Arial"/>
          <w:smallCaps/>
          <w:color w:val="000000" w:themeColor="text1"/>
          <w:spacing w:val="-1"/>
          <w:sz w:val="24"/>
          <w:szCs w:val="24"/>
          <w:lang w:val="es-MX"/>
        </w:rPr>
        <w:t>(anpact</w:t>
      </w:r>
      <w:r w:rsidR="00902887" w:rsidRPr="00094542">
        <w:rPr>
          <w:rFonts w:cs="Arial"/>
          <w:smallCaps/>
          <w:color w:val="000000" w:themeColor="text1"/>
          <w:spacing w:val="-1"/>
          <w:sz w:val="24"/>
          <w:szCs w:val="24"/>
          <w:lang w:val="es-MX"/>
        </w:rPr>
        <w:t>)</w:t>
      </w:r>
      <w:r w:rsidR="00902887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s-MX"/>
        </w:rPr>
        <w:t>,</w:t>
      </w:r>
      <w:r w:rsidR="003C07BB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6A7ADA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>Sparta Motors S. de R.</w:t>
      </w:r>
      <w:r w:rsidR="00E441C4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6A7ADA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>L. de C.</w:t>
      </w:r>
      <w:r w:rsidR="00E441C4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6A7ADA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>V.</w:t>
      </w:r>
      <w:r w:rsidR="00902887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y Yutong de México </w:t>
      </w:r>
      <w:r w:rsidR="005B205C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        </w:t>
      </w:r>
      <w:r w:rsidR="00902887">
        <w:rPr>
          <w:rFonts w:cs="Arial"/>
          <w:color w:val="000000" w:themeColor="text1"/>
          <w:spacing w:val="-1"/>
          <w:sz w:val="24"/>
          <w:szCs w:val="24"/>
          <w:lang w:val="es-MX"/>
        </w:rPr>
        <w:t>S.</w:t>
      </w:r>
      <w:r w:rsidR="005B205C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902887">
        <w:rPr>
          <w:rFonts w:cs="Arial"/>
          <w:color w:val="000000" w:themeColor="text1"/>
          <w:spacing w:val="-1"/>
          <w:sz w:val="24"/>
          <w:szCs w:val="24"/>
          <w:lang w:val="es-MX"/>
        </w:rPr>
        <w:t>A. de C.</w:t>
      </w:r>
      <w:r w:rsidR="002B298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902887">
        <w:rPr>
          <w:rFonts w:cs="Arial"/>
          <w:color w:val="000000" w:themeColor="text1"/>
          <w:spacing w:val="-1"/>
          <w:sz w:val="24"/>
          <w:szCs w:val="24"/>
          <w:lang w:val="es-MX"/>
        </w:rPr>
        <w:t>V.</w:t>
      </w:r>
      <w:r w:rsidR="006A7ADA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D848C8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>Estas</w:t>
      </w:r>
      <w:r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informan sobre la comercialización de </w:t>
      </w:r>
      <w:r w:rsidR="00902887">
        <w:rPr>
          <w:rFonts w:cs="Arial"/>
          <w:color w:val="000000" w:themeColor="text1"/>
          <w:spacing w:val="-1"/>
          <w:sz w:val="24"/>
          <w:szCs w:val="24"/>
          <w:lang w:val="es-MX"/>
        </w:rPr>
        <w:t>16</w:t>
      </w:r>
      <w:r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marcas</w:t>
      </w:r>
      <w:r w:rsidR="00E671AD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3A34D1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>y</w:t>
      </w:r>
      <w:r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62017F"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la </w:t>
      </w:r>
      <w:r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producción de </w:t>
      </w:r>
      <w:r w:rsidRPr="00D255A2">
        <w:rPr>
          <w:rFonts w:cs="Arial"/>
          <w:color w:val="000000" w:themeColor="text1"/>
          <w:sz w:val="24"/>
          <w:szCs w:val="24"/>
          <w:lang w:val="es-MX"/>
        </w:rPr>
        <w:t>vehículos pesados</w:t>
      </w:r>
      <w:r w:rsidRPr="00D255A2">
        <w:rPr>
          <w:rFonts w:cs="Arial"/>
          <w:color w:val="000000" w:themeColor="text1"/>
          <w:spacing w:val="6"/>
          <w:sz w:val="24"/>
          <w:szCs w:val="24"/>
          <w:lang w:val="es-MX"/>
        </w:rPr>
        <w:t xml:space="preserve"> </w:t>
      </w:r>
      <w:r w:rsidRPr="00D255A2">
        <w:rPr>
          <w:rFonts w:cs="Arial"/>
          <w:color w:val="000000" w:themeColor="text1"/>
          <w:spacing w:val="-1"/>
          <w:sz w:val="24"/>
          <w:szCs w:val="24"/>
          <w:lang w:val="es-MX"/>
        </w:rPr>
        <w:t>en México.</w:t>
      </w:r>
      <w:r w:rsidRPr="00D255A2">
        <w:rPr>
          <w:color w:val="000000" w:themeColor="text1"/>
          <w:sz w:val="24"/>
          <w:szCs w:val="24"/>
          <w:lang w:val="es-MX"/>
        </w:rPr>
        <w:t xml:space="preserve"> </w:t>
      </w:r>
    </w:p>
    <w:p w14:paraId="4D1B7845" w14:textId="3B2D9EF3" w:rsidR="00096FF5" w:rsidRPr="00D255A2" w:rsidRDefault="00096FF5" w:rsidP="001D26DB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</w:p>
    <w:p w14:paraId="31E1BE1E" w14:textId="0C284B0C" w:rsidR="00096FF5" w:rsidRPr="002F282D" w:rsidRDefault="00096FF5" w:rsidP="001D26DB">
      <w:pPr>
        <w:ind w:left="-567" w:right="-518"/>
        <w:jc w:val="both"/>
        <w:rPr>
          <w:rFonts w:ascii="Arial" w:eastAsia="Arial" w:hAnsi="Arial" w:cs="Arial"/>
          <w:color w:val="000000" w:themeColor="text1"/>
        </w:rPr>
      </w:pPr>
      <w:r w:rsidRPr="00D255A2">
        <w:rPr>
          <w:rFonts w:ascii="Arial" w:eastAsia="Arial" w:hAnsi="Arial" w:cs="Arial"/>
          <w:color w:val="000000" w:themeColor="text1"/>
        </w:rPr>
        <w:t xml:space="preserve">En </w:t>
      </w:r>
      <w:r w:rsidR="008F7A52">
        <w:rPr>
          <w:rFonts w:ascii="Arial" w:eastAsia="Arial" w:hAnsi="Arial" w:cs="Arial"/>
          <w:color w:val="000000" w:themeColor="text1"/>
        </w:rPr>
        <w:t>juni</w:t>
      </w:r>
      <w:r w:rsidR="00BF2951">
        <w:rPr>
          <w:rFonts w:ascii="Arial" w:eastAsia="Arial" w:hAnsi="Arial" w:cs="Arial"/>
          <w:color w:val="000000" w:themeColor="text1"/>
        </w:rPr>
        <w:t>o</w:t>
      </w:r>
      <w:r w:rsidR="00701FC9" w:rsidRPr="00D255A2">
        <w:rPr>
          <w:rFonts w:ascii="Arial" w:eastAsia="Arial" w:hAnsi="Arial" w:cs="Arial"/>
          <w:color w:val="000000" w:themeColor="text1"/>
        </w:rPr>
        <w:t xml:space="preserve"> de 202</w:t>
      </w:r>
      <w:r w:rsidR="00D37889">
        <w:rPr>
          <w:rFonts w:ascii="Arial" w:eastAsia="Arial" w:hAnsi="Arial" w:cs="Arial"/>
          <w:color w:val="000000" w:themeColor="text1"/>
        </w:rPr>
        <w:t>4</w:t>
      </w:r>
      <w:r w:rsidRPr="00D255A2">
        <w:rPr>
          <w:rFonts w:ascii="Arial" w:eastAsia="Arial" w:hAnsi="Arial" w:cs="Arial"/>
          <w:color w:val="000000" w:themeColor="text1"/>
        </w:rPr>
        <w:t xml:space="preserve">, las </w:t>
      </w:r>
      <w:r w:rsidR="007D57CC" w:rsidRPr="00D255A2">
        <w:rPr>
          <w:rFonts w:ascii="Arial" w:eastAsia="Arial" w:hAnsi="Arial" w:cs="Arial"/>
          <w:color w:val="000000" w:themeColor="text1"/>
        </w:rPr>
        <w:t>1</w:t>
      </w:r>
      <w:r w:rsidR="00902887">
        <w:rPr>
          <w:rFonts w:ascii="Arial" w:eastAsia="Arial" w:hAnsi="Arial" w:cs="Arial"/>
          <w:color w:val="000000" w:themeColor="text1"/>
        </w:rPr>
        <w:t>2</w:t>
      </w:r>
      <w:r w:rsidRPr="00D255A2">
        <w:rPr>
          <w:rFonts w:ascii="Arial" w:eastAsia="Arial" w:hAnsi="Arial" w:cs="Arial"/>
          <w:color w:val="000000" w:themeColor="text1"/>
        </w:rPr>
        <w:t xml:space="preserve"> empresas que conforman este registro vendieron </w:t>
      </w:r>
      <w:r w:rsidR="00366794">
        <w:rPr>
          <w:rFonts w:ascii="Arial" w:eastAsia="Arial" w:hAnsi="Arial" w:cs="Arial"/>
          <w:color w:val="000000" w:themeColor="text1"/>
        </w:rPr>
        <w:br/>
      </w:r>
      <w:r w:rsidR="00A145AB" w:rsidRPr="00A145AB">
        <w:rPr>
          <w:rFonts w:ascii="Arial" w:eastAsia="Arial" w:hAnsi="Arial" w:cs="Arial"/>
          <w:color w:val="000000" w:themeColor="text1"/>
        </w:rPr>
        <w:t>4</w:t>
      </w:r>
      <w:r w:rsidR="00A145AB">
        <w:rPr>
          <w:rFonts w:ascii="Arial" w:eastAsia="Arial" w:hAnsi="Arial" w:cs="Arial"/>
          <w:color w:val="000000" w:themeColor="text1"/>
        </w:rPr>
        <w:t xml:space="preserve"> </w:t>
      </w:r>
      <w:r w:rsidR="008F7A52">
        <w:rPr>
          <w:rFonts w:ascii="Arial" w:eastAsia="Arial" w:hAnsi="Arial" w:cs="Arial"/>
          <w:color w:val="000000" w:themeColor="text1"/>
        </w:rPr>
        <w:t>573</w:t>
      </w:r>
      <w:r w:rsidR="00A145AB">
        <w:rPr>
          <w:rFonts w:ascii="Arial" w:eastAsia="Arial" w:hAnsi="Arial" w:cs="Arial"/>
          <w:color w:val="000000" w:themeColor="text1"/>
        </w:rPr>
        <w:t xml:space="preserve"> </w:t>
      </w:r>
      <w:r w:rsidR="0013675F" w:rsidRPr="00790855">
        <w:rPr>
          <w:rFonts w:ascii="Arial" w:eastAsia="Arial" w:hAnsi="Arial" w:cs="Arial"/>
          <w:color w:val="000000" w:themeColor="text1"/>
        </w:rPr>
        <w:t>vehículos pesados</w:t>
      </w:r>
      <w:r w:rsidR="001D26DB" w:rsidRPr="00790855">
        <w:rPr>
          <w:rFonts w:ascii="Arial" w:eastAsia="Arial" w:hAnsi="Arial" w:cs="Arial"/>
          <w:color w:val="000000" w:themeColor="text1"/>
        </w:rPr>
        <w:t xml:space="preserve"> al menudeo</w:t>
      </w:r>
      <w:r w:rsidRPr="00790855">
        <w:rPr>
          <w:rFonts w:ascii="Arial" w:eastAsia="Arial" w:hAnsi="Arial" w:cs="Arial"/>
          <w:color w:val="000000" w:themeColor="text1"/>
        </w:rPr>
        <w:t xml:space="preserve"> y </w:t>
      </w:r>
      <w:r w:rsidR="008F7A52">
        <w:rPr>
          <w:rFonts w:ascii="Arial" w:eastAsia="Arial" w:hAnsi="Arial" w:cs="Arial"/>
          <w:color w:val="000000" w:themeColor="text1"/>
        </w:rPr>
        <w:t>6 784</w:t>
      </w:r>
      <w:r w:rsidR="00A145AB">
        <w:rPr>
          <w:rFonts w:ascii="Arial" w:eastAsia="Arial" w:hAnsi="Arial" w:cs="Arial"/>
          <w:color w:val="000000" w:themeColor="text1"/>
        </w:rPr>
        <w:t xml:space="preserve"> </w:t>
      </w:r>
      <w:r w:rsidR="002407BD" w:rsidRPr="00790855">
        <w:rPr>
          <w:rFonts w:ascii="Arial" w:eastAsia="Arial" w:hAnsi="Arial" w:cs="Arial"/>
          <w:color w:val="000000" w:themeColor="text1"/>
        </w:rPr>
        <w:t>al mayoreo</w:t>
      </w:r>
      <w:r w:rsidR="002B2982">
        <w:rPr>
          <w:rFonts w:ascii="Arial" w:eastAsia="Arial" w:hAnsi="Arial" w:cs="Arial"/>
          <w:color w:val="000000" w:themeColor="text1"/>
        </w:rPr>
        <w:t>,</w:t>
      </w:r>
      <w:r w:rsidR="002407BD" w:rsidRPr="00790855">
        <w:rPr>
          <w:rFonts w:ascii="Arial" w:eastAsia="Arial" w:hAnsi="Arial" w:cs="Arial"/>
          <w:color w:val="000000" w:themeColor="text1"/>
        </w:rPr>
        <w:t xml:space="preserve"> </w:t>
      </w:r>
      <w:r w:rsidRPr="00790855">
        <w:rPr>
          <w:rFonts w:ascii="Arial" w:eastAsia="Arial" w:hAnsi="Arial" w:cs="Arial"/>
          <w:color w:val="000000" w:themeColor="text1"/>
        </w:rPr>
        <w:t>en el mercado nacional</w:t>
      </w:r>
      <w:r w:rsidR="00B546ED" w:rsidRPr="00790855">
        <w:rPr>
          <w:rFonts w:ascii="Arial" w:eastAsia="Arial" w:hAnsi="Arial" w:cs="Arial"/>
          <w:color w:val="000000" w:themeColor="text1"/>
        </w:rPr>
        <w:t xml:space="preserve">. Lo anterior </w:t>
      </w:r>
      <w:r w:rsidR="009A3390" w:rsidRPr="00790855">
        <w:rPr>
          <w:rFonts w:ascii="Arial" w:eastAsia="Arial" w:hAnsi="Arial" w:cs="Arial"/>
          <w:color w:val="000000" w:themeColor="text1"/>
        </w:rPr>
        <w:t>represent</w:t>
      </w:r>
      <w:r w:rsidR="003F6E5E" w:rsidRPr="00790855">
        <w:rPr>
          <w:rFonts w:ascii="Arial" w:eastAsia="Arial" w:hAnsi="Arial" w:cs="Arial"/>
          <w:color w:val="000000" w:themeColor="text1"/>
        </w:rPr>
        <w:t>ó</w:t>
      </w:r>
      <w:r w:rsidR="009A3390" w:rsidRPr="00790855">
        <w:rPr>
          <w:rFonts w:ascii="Arial" w:eastAsia="Arial" w:hAnsi="Arial" w:cs="Arial"/>
          <w:color w:val="000000" w:themeColor="text1"/>
        </w:rPr>
        <w:t xml:space="preserve"> una variación de </w:t>
      </w:r>
      <w:r w:rsidR="00BF2951">
        <w:rPr>
          <w:rFonts w:ascii="Arial" w:eastAsia="Arial" w:hAnsi="Arial" w:cs="Arial"/>
          <w:color w:val="000000" w:themeColor="text1"/>
        </w:rPr>
        <w:t>-</w:t>
      </w:r>
      <w:r w:rsidR="008F7A52">
        <w:rPr>
          <w:rFonts w:ascii="Arial" w:eastAsia="Arial" w:hAnsi="Arial" w:cs="Arial"/>
          <w:color w:val="000000" w:themeColor="text1"/>
        </w:rPr>
        <w:t>2</w:t>
      </w:r>
      <w:r w:rsidR="00BF2951">
        <w:rPr>
          <w:rFonts w:ascii="Arial" w:eastAsia="Arial" w:hAnsi="Arial" w:cs="Arial"/>
          <w:color w:val="000000" w:themeColor="text1"/>
        </w:rPr>
        <w:t>.</w:t>
      </w:r>
      <w:r w:rsidR="008F7A52">
        <w:rPr>
          <w:rFonts w:ascii="Arial" w:eastAsia="Arial" w:hAnsi="Arial" w:cs="Arial"/>
          <w:color w:val="000000" w:themeColor="text1"/>
        </w:rPr>
        <w:t>4</w:t>
      </w:r>
      <w:r w:rsidR="00D255A2" w:rsidRPr="00790855">
        <w:rPr>
          <w:rFonts w:ascii="Arial" w:hAnsi="Arial" w:cs="Arial"/>
          <w:color w:val="000000" w:themeColor="text1"/>
        </w:rPr>
        <w:t xml:space="preserve"> y de </w:t>
      </w:r>
      <w:r w:rsidR="008F7A52">
        <w:rPr>
          <w:rFonts w:ascii="Arial" w:hAnsi="Arial" w:cs="Arial"/>
          <w:color w:val="000000" w:themeColor="text1"/>
        </w:rPr>
        <w:t>36.5</w:t>
      </w:r>
      <w:r w:rsidR="00A145AB">
        <w:rPr>
          <w:rFonts w:ascii="Arial" w:hAnsi="Arial" w:cs="Arial"/>
          <w:color w:val="000000" w:themeColor="text1"/>
        </w:rPr>
        <w:t xml:space="preserve"> </w:t>
      </w:r>
      <w:r w:rsidR="00D255A2" w:rsidRPr="00790855">
        <w:rPr>
          <w:rFonts w:ascii="Arial" w:hAnsi="Arial" w:cs="Arial"/>
          <w:color w:val="000000" w:themeColor="text1"/>
        </w:rPr>
        <w:t xml:space="preserve">%, </w:t>
      </w:r>
      <w:r w:rsidR="009A3390" w:rsidRPr="00790855">
        <w:rPr>
          <w:rFonts w:ascii="Arial" w:eastAsia="Arial" w:hAnsi="Arial" w:cs="Arial"/>
          <w:color w:val="000000" w:themeColor="text1"/>
        </w:rPr>
        <w:t>r</w:t>
      </w:r>
      <w:r w:rsidR="005818A0">
        <w:rPr>
          <w:rFonts w:ascii="Arial" w:eastAsia="Arial" w:hAnsi="Arial" w:cs="Arial"/>
          <w:color w:val="000000" w:themeColor="text1"/>
        </w:rPr>
        <w:t xml:space="preserve">espectivamente, con base en el mismo mes </w:t>
      </w:r>
      <w:r w:rsidR="003F6E5E" w:rsidRPr="00D255A2">
        <w:rPr>
          <w:rFonts w:ascii="Arial" w:eastAsia="Arial" w:hAnsi="Arial" w:cs="Arial"/>
          <w:color w:val="000000" w:themeColor="text1"/>
        </w:rPr>
        <w:t>de</w:t>
      </w:r>
      <w:r w:rsidR="009A3390" w:rsidRPr="00D255A2">
        <w:rPr>
          <w:rFonts w:ascii="Arial" w:eastAsia="Arial" w:hAnsi="Arial" w:cs="Arial"/>
          <w:color w:val="000000" w:themeColor="text1"/>
        </w:rPr>
        <w:t xml:space="preserve"> 202</w:t>
      </w:r>
      <w:r w:rsidR="00D37889">
        <w:rPr>
          <w:rFonts w:ascii="Arial" w:eastAsia="Arial" w:hAnsi="Arial" w:cs="Arial"/>
          <w:color w:val="000000" w:themeColor="text1"/>
        </w:rPr>
        <w:t>3</w:t>
      </w:r>
      <w:r w:rsidR="007E097F">
        <w:rPr>
          <w:rFonts w:ascii="Arial" w:eastAsia="Arial" w:hAnsi="Arial" w:cs="Arial"/>
          <w:color w:val="000000" w:themeColor="text1"/>
        </w:rPr>
        <w:t xml:space="preserve"> (ver gráfica</w:t>
      </w:r>
      <w:r w:rsidR="00366794">
        <w:rPr>
          <w:rFonts w:ascii="Arial" w:eastAsia="Arial" w:hAnsi="Arial" w:cs="Arial"/>
          <w:color w:val="000000" w:themeColor="text1"/>
        </w:rPr>
        <w:t>s</w:t>
      </w:r>
      <w:r w:rsidR="007E097F">
        <w:rPr>
          <w:rFonts w:ascii="Arial" w:eastAsia="Arial" w:hAnsi="Arial" w:cs="Arial"/>
          <w:color w:val="000000" w:themeColor="text1"/>
        </w:rPr>
        <w:t xml:space="preserve"> 1 y 2).</w:t>
      </w:r>
    </w:p>
    <w:p w14:paraId="3C475094" w14:textId="78E50D3A" w:rsidR="00096FF5" w:rsidRPr="00422ECF" w:rsidRDefault="00096FF5" w:rsidP="00096FF5">
      <w:pPr>
        <w:ind w:left="284" w:right="194"/>
        <w:jc w:val="center"/>
        <w:rPr>
          <w:rFonts w:ascii="Arial" w:eastAsia="Arial" w:hAnsi="Arial" w:cs="Arial"/>
          <w:color w:val="000000" w:themeColor="text1"/>
          <w:sz w:val="6"/>
          <w:szCs w:val="6"/>
        </w:rPr>
      </w:pPr>
    </w:p>
    <w:p w14:paraId="17B67144" w14:textId="5EF1C7BA" w:rsidR="007E097F" w:rsidRPr="00C325E4" w:rsidRDefault="007E097F" w:rsidP="00EA48E5">
      <w:pPr>
        <w:ind w:left="-567" w:right="-518"/>
        <w:jc w:val="center"/>
        <w:rPr>
          <w:rFonts w:ascii="Arial" w:hAnsi="Arial" w:cs="Arial"/>
          <w:bCs/>
          <w:noProof/>
          <w:color w:val="000000" w:themeColor="text1"/>
          <w:sz w:val="20"/>
          <w:szCs w:val="20"/>
        </w:rPr>
      </w:pPr>
      <w:r w:rsidRPr="00C325E4">
        <w:rPr>
          <w:rFonts w:ascii="Arial" w:hAnsi="Arial" w:cs="Arial"/>
          <w:bCs/>
          <w:noProof/>
          <w:color w:val="000000" w:themeColor="text1"/>
          <w:sz w:val="20"/>
          <w:szCs w:val="20"/>
        </w:rPr>
        <w:t>Gráfica 1</w:t>
      </w:r>
    </w:p>
    <w:p w14:paraId="439AB25E" w14:textId="42C8F93A" w:rsidR="004635D1" w:rsidRDefault="00EC0FB1" w:rsidP="00EA48E5">
      <w:pPr>
        <w:ind w:left="-567" w:right="-518"/>
        <w:jc w:val="center"/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</w:pPr>
      <w:r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v</w:t>
      </w:r>
      <w:r w:rsidR="00BB3F1E"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enta al menudeo de vehículos pesados</w:t>
      </w:r>
    </w:p>
    <w:p w14:paraId="44B4021C" w14:textId="258505B0" w:rsidR="00F95AFB" w:rsidRPr="00FC65F3" w:rsidRDefault="00990CB9" w:rsidP="00FC65F3">
      <w:pPr>
        <w:ind w:left="-567" w:right="-518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  <w:r w:rsidRPr="00F04B8E"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="00BB3F1E" w:rsidRPr="00F04B8E">
        <w:rPr>
          <w:rFonts w:ascii="Arial" w:hAnsi="Arial" w:cs="Arial"/>
          <w:noProof/>
          <w:color w:val="000000" w:themeColor="text1"/>
          <w:sz w:val="18"/>
          <w:szCs w:val="18"/>
        </w:rPr>
        <w:t>(</w:t>
      </w:r>
      <w:r w:rsidR="0049751F">
        <w:rPr>
          <w:rFonts w:ascii="Arial" w:hAnsi="Arial" w:cs="Arial"/>
          <w:noProof/>
          <w:color w:val="000000" w:themeColor="text1"/>
          <w:sz w:val="18"/>
          <w:szCs w:val="18"/>
        </w:rPr>
        <w:t xml:space="preserve">número de </w:t>
      </w:r>
      <w:r w:rsidR="001728DE">
        <w:rPr>
          <w:rFonts w:ascii="Arial" w:hAnsi="Arial" w:cs="Arial"/>
          <w:noProof/>
          <w:color w:val="000000" w:themeColor="text1"/>
          <w:sz w:val="18"/>
          <w:szCs w:val="18"/>
        </w:rPr>
        <w:t>u</w:t>
      </w:r>
      <w:r w:rsidR="00BB3F1E" w:rsidRPr="00F04B8E">
        <w:rPr>
          <w:rFonts w:ascii="Arial" w:hAnsi="Arial" w:cs="Arial"/>
          <w:noProof/>
          <w:color w:val="000000" w:themeColor="text1"/>
          <w:sz w:val="18"/>
          <w:szCs w:val="18"/>
        </w:rPr>
        <w:t>nidades)</w:t>
      </w:r>
    </w:p>
    <w:p w14:paraId="04A396F4" w14:textId="7B37FE8F" w:rsidR="00350110" w:rsidRDefault="008F7A52" w:rsidP="00350110">
      <w:pPr>
        <w:ind w:left="-567" w:right="-376" w:firstLine="283"/>
        <w:rPr>
          <w:noProof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2586833A" wp14:editId="2FFE4DF8">
            <wp:simplePos x="0" y="0"/>
            <wp:positionH relativeFrom="margin">
              <wp:posOffset>536521</wp:posOffset>
            </wp:positionH>
            <wp:positionV relativeFrom="paragraph">
              <wp:posOffset>15958</wp:posOffset>
            </wp:positionV>
            <wp:extent cx="4302136" cy="1983365"/>
            <wp:effectExtent l="0" t="0" r="3175" b="0"/>
            <wp:wrapNone/>
            <wp:docPr id="14615382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935" cy="1987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AB5CAE" w14:textId="4480560D" w:rsidR="00350110" w:rsidRDefault="00350110" w:rsidP="00A145AB">
      <w:pPr>
        <w:ind w:left="-567" w:right="-376" w:firstLine="283"/>
        <w:jc w:val="center"/>
        <w:rPr>
          <w:noProof/>
        </w:rPr>
      </w:pPr>
    </w:p>
    <w:p w14:paraId="754099CC" w14:textId="38DDD71A" w:rsidR="00350110" w:rsidRDefault="00350110" w:rsidP="00350110">
      <w:pPr>
        <w:ind w:left="-567" w:right="-376" w:firstLine="283"/>
        <w:rPr>
          <w:noProof/>
        </w:rPr>
      </w:pPr>
    </w:p>
    <w:p w14:paraId="564F1BF3" w14:textId="6F6757AD" w:rsidR="00350110" w:rsidRDefault="00350110" w:rsidP="00350110">
      <w:pPr>
        <w:ind w:left="-567" w:right="-376" w:firstLine="283"/>
        <w:rPr>
          <w:noProof/>
        </w:rPr>
      </w:pPr>
    </w:p>
    <w:p w14:paraId="1F253486" w14:textId="2799DE19" w:rsidR="00350110" w:rsidRDefault="00350110" w:rsidP="00350110">
      <w:pPr>
        <w:ind w:left="-567" w:right="-376" w:firstLine="283"/>
        <w:rPr>
          <w:noProof/>
        </w:rPr>
      </w:pPr>
    </w:p>
    <w:p w14:paraId="104FF224" w14:textId="19C64427" w:rsidR="00350110" w:rsidRDefault="00350110" w:rsidP="00350110">
      <w:pPr>
        <w:ind w:left="-567" w:right="-376" w:firstLine="283"/>
        <w:rPr>
          <w:noProof/>
        </w:rPr>
      </w:pPr>
    </w:p>
    <w:p w14:paraId="014F634C" w14:textId="77777777" w:rsidR="00350110" w:rsidRDefault="00350110" w:rsidP="00350110">
      <w:pPr>
        <w:ind w:left="-567" w:right="-376" w:firstLine="283"/>
        <w:rPr>
          <w:noProof/>
        </w:rPr>
      </w:pPr>
    </w:p>
    <w:p w14:paraId="086C5F3C" w14:textId="77777777" w:rsidR="00350110" w:rsidRDefault="00350110" w:rsidP="00350110">
      <w:pPr>
        <w:ind w:left="-567" w:right="-376" w:firstLine="283"/>
        <w:rPr>
          <w:noProof/>
        </w:rPr>
      </w:pPr>
    </w:p>
    <w:p w14:paraId="7622B445" w14:textId="77777777" w:rsidR="00350110" w:rsidRDefault="00350110" w:rsidP="00350110">
      <w:pPr>
        <w:ind w:left="-567" w:right="-376" w:firstLine="283"/>
        <w:rPr>
          <w:noProof/>
        </w:rPr>
      </w:pPr>
    </w:p>
    <w:p w14:paraId="24ABF84E" w14:textId="77777777" w:rsidR="008F7A52" w:rsidRDefault="008F7A52" w:rsidP="00350110">
      <w:pPr>
        <w:ind w:left="-567" w:right="-376" w:firstLine="283"/>
        <w:rPr>
          <w:noProof/>
        </w:rPr>
      </w:pPr>
    </w:p>
    <w:p w14:paraId="55036398" w14:textId="77777777" w:rsidR="008F7A52" w:rsidRPr="006C66F0" w:rsidRDefault="008F7A52" w:rsidP="008F7A52">
      <w:pPr>
        <w:ind w:right="-376"/>
        <w:rPr>
          <w:noProof/>
        </w:rPr>
      </w:pPr>
    </w:p>
    <w:p w14:paraId="5EDCBDEF" w14:textId="77777777" w:rsidR="008F7A52" w:rsidRPr="008F7A52" w:rsidRDefault="008F7A52" w:rsidP="008F7A52">
      <w:pPr>
        <w:ind w:right="-376"/>
        <w:rPr>
          <w:noProof/>
          <w:sz w:val="10"/>
          <w:szCs w:val="10"/>
        </w:rPr>
      </w:pPr>
    </w:p>
    <w:p w14:paraId="1056F676" w14:textId="4A01DF30" w:rsidR="001D26DB" w:rsidRPr="00094542" w:rsidRDefault="00B43EA9" w:rsidP="008F7A52">
      <w:pPr>
        <w:ind w:right="-376"/>
        <w:rPr>
          <w:rFonts w:ascii="Arial" w:hAnsi="Arial"/>
          <w:spacing w:val="-1"/>
          <w:sz w:val="16"/>
          <w:szCs w:val="16"/>
        </w:rPr>
      </w:pPr>
      <w:r w:rsidRPr="00EC0FB1">
        <w:rPr>
          <w:rFonts w:ascii="Arial" w:hAnsi="Arial"/>
          <w:b/>
          <w:bCs/>
          <w:spacing w:val="-1"/>
          <w:sz w:val="16"/>
          <w:szCs w:val="16"/>
        </w:rPr>
        <w:lastRenderedPageBreak/>
        <w:t xml:space="preserve">  </w:t>
      </w:r>
      <w:r w:rsidR="00AF4108" w:rsidRPr="00EC0FB1">
        <w:rPr>
          <w:rFonts w:ascii="Arial" w:hAnsi="Arial"/>
          <w:b/>
          <w:bCs/>
          <w:spacing w:val="-1"/>
          <w:sz w:val="16"/>
          <w:szCs w:val="16"/>
        </w:rPr>
        <w:t xml:space="preserve">              </w:t>
      </w:r>
      <w:r w:rsidR="008F7A52" w:rsidRPr="00EC0FB1">
        <w:rPr>
          <w:rFonts w:ascii="Arial" w:hAnsi="Arial"/>
          <w:b/>
          <w:bCs/>
          <w:spacing w:val="-1"/>
          <w:sz w:val="16"/>
          <w:szCs w:val="16"/>
        </w:rPr>
        <w:t xml:space="preserve">  </w:t>
      </w:r>
      <w:r w:rsidR="00AF4108" w:rsidRPr="00EC0FB1">
        <w:rPr>
          <w:rFonts w:ascii="Arial" w:hAnsi="Arial"/>
          <w:b/>
          <w:bCs/>
          <w:spacing w:val="-1"/>
          <w:sz w:val="16"/>
          <w:szCs w:val="16"/>
        </w:rPr>
        <w:t xml:space="preserve">  </w:t>
      </w:r>
      <w:r w:rsidR="00096FF5" w:rsidRPr="00EC0FB1">
        <w:rPr>
          <w:rFonts w:ascii="Arial" w:hAnsi="Arial"/>
          <w:b/>
          <w:bCs/>
          <w:spacing w:val="-1"/>
          <w:sz w:val="16"/>
          <w:szCs w:val="16"/>
        </w:rPr>
        <w:t>Fuente:</w:t>
      </w:r>
      <w:r w:rsidR="00096FF5" w:rsidRPr="007F4516">
        <w:rPr>
          <w:rFonts w:ascii="Arial" w:hAnsi="Arial"/>
          <w:spacing w:val="-11"/>
          <w:sz w:val="16"/>
          <w:szCs w:val="16"/>
        </w:rPr>
        <w:t xml:space="preserve"> </w:t>
      </w:r>
      <w:r w:rsidR="00075956" w:rsidRPr="00075956">
        <w:rPr>
          <w:rFonts w:ascii="Arial" w:hAnsi="Arial"/>
          <w:smallCaps/>
          <w:sz w:val="16"/>
          <w:szCs w:val="16"/>
        </w:rPr>
        <w:t>inegi.</w:t>
      </w:r>
      <w:r w:rsidR="00075956" w:rsidRPr="00075956">
        <w:rPr>
          <w:rFonts w:ascii="Arial" w:hAnsi="Arial"/>
          <w:smallCaps/>
          <w:spacing w:val="-6"/>
          <w:sz w:val="16"/>
          <w:szCs w:val="16"/>
        </w:rPr>
        <w:t xml:space="preserve"> </w:t>
      </w:r>
      <w:r w:rsidR="00075956" w:rsidRPr="00075956">
        <w:rPr>
          <w:rFonts w:ascii="Arial" w:hAnsi="Arial"/>
          <w:smallCaps/>
          <w:sz w:val="16"/>
          <w:szCs w:val="16"/>
        </w:rPr>
        <w:t>raiavp,</w:t>
      </w:r>
      <w:r w:rsidR="00075956">
        <w:rPr>
          <w:rFonts w:ascii="Arial" w:hAnsi="Arial"/>
          <w:sz w:val="16"/>
          <w:szCs w:val="16"/>
        </w:rPr>
        <w:t xml:space="preserve"> </w:t>
      </w:r>
      <w:r w:rsidR="008F7A52">
        <w:rPr>
          <w:rFonts w:ascii="Arial" w:hAnsi="Arial"/>
          <w:sz w:val="16"/>
          <w:szCs w:val="16"/>
        </w:rPr>
        <w:t>juni</w:t>
      </w:r>
      <w:r w:rsidR="00BF2951">
        <w:rPr>
          <w:rFonts w:ascii="Arial" w:hAnsi="Arial"/>
          <w:sz w:val="16"/>
          <w:szCs w:val="16"/>
        </w:rPr>
        <w:t>o</w:t>
      </w:r>
      <w:r>
        <w:rPr>
          <w:rFonts w:ascii="Arial" w:hAnsi="Arial"/>
          <w:sz w:val="16"/>
          <w:szCs w:val="16"/>
        </w:rPr>
        <w:t xml:space="preserve"> </w:t>
      </w:r>
      <w:r w:rsidR="00075956">
        <w:rPr>
          <w:rFonts w:ascii="Arial" w:hAnsi="Arial"/>
          <w:sz w:val="16"/>
          <w:szCs w:val="16"/>
        </w:rPr>
        <w:t>de 202</w:t>
      </w:r>
      <w:r w:rsidR="00D37889">
        <w:rPr>
          <w:rFonts w:ascii="Arial" w:hAnsi="Arial"/>
          <w:sz w:val="16"/>
          <w:szCs w:val="16"/>
        </w:rPr>
        <w:t>4</w:t>
      </w:r>
      <w:r w:rsidR="00075956">
        <w:rPr>
          <w:rFonts w:ascii="Arial" w:hAnsi="Arial"/>
          <w:sz w:val="16"/>
          <w:szCs w:val="16"/>
        </w:rPr>
        <w:t>.</w:t>
      </w:r>
    </w:p>
    <w:p w14:paraId="51AE8D75" w14:textId="77777777" w:rsidR="006C66F0" w:rsidRDefault="006C66F0" w:rsidP="00B73AE4">
      <w:pPr>
        <w:ind w:left="-567" w:right="-518"/>
        <w:jc w:val="center"/>
        <w:rPr>
          <w:rFonts w:ascii="Arial" w:hAnsi="Arial" w:cs="Arial"/>
          <w:bCs/>
          <w:noProof/>
          <w:color w:val="000000" w:themeColor="text1"/>
          <w:sz w:val="20"/>
          <w:szCs w:val="20"/>
        </w:rPr>
      </w:pPr>
    </w:p>
    <w:p w14:paraId="39944E53" w14:textId="7CA7EFFC" w:rsidR="00840790" w:rsidRPr="00C325E4" w:rsidRDefault="00840790" w:rsidP="00B73AE4">
      <w:pPr>
        <w:ind w:left="-567" w:right="-518"/>
        <w:jc w:val="center"/>
        <w:rPr>
          <w:rFonts w:ascii="Arial" w:hAnsi="Arial" w:cs="Arial"/>
          <w:bCs/>
          <w:noProof/>
          <w:color w:val="000000" w:themeColor="text1"/>
          <w:sz w:val="20"/>
          <w:szCs w:val="20"/>
        </w:rPr>
      </w:pPr>
      <w:r w:rsidRPr="00C325E4">
        <w:rPr>
          <w:rFonts w:ascii="Arial" w:hAnsi="Arial" w:cs="Arial"/>
          <w:bCs/>
          <w:noProof/>
          <w:color w:val="000000" w:themeColor="text1"/>
          <w:sz w:val="20"/>
          <w:szCs w:val="20"/>
        </w:rPr>
        <w:t>Gráfica 2</w:t>
      </w:r>
    </w:p>
    <w:p w14:paraId="196EFF41" w14:textId="4FA29BC2" w:rsidR="00BB3F1E" w:rsidRDefault="005B4E64" w:rsidP="00840790">
      <w:pPr>
        <w:ind w:left="-567" w:right="-518"/>
        <w:jc w:val="center"/>
        <w:rPr>
          <w:rFonts w:ascii="Arial" w:hAnsi="Arial" w:cs="Arial"/>
          <w:b/>
          <w:smallCaps/>
          <w:noProof/>
          <w:sz w:val="22"/>
          <w:szCs w:val="22"/>
        </w:rPr>
      </w:pPr>
      <w:r>
        <w:rPr>
          <w:rFonts w:ascii="Arial" w:hAnsi="Arial" w:cs="Arial"/>
          <w:b/>
          <w:smallCaps/>
          <w:noProof/>
          <w:sz w:val="22"/>
          <w:szCs w:val="22"/>
        </w:rPr>
        <w:t>v</w:t>
      </w:r>
      <w:r w:rsidR="00BB3F1E" w:rsidRPr="00BB3F1E">
        <w:rPr>
          <w:rFonts w:ascii="Arial" w:hAnsi="Arial" w:cs="Arial"/>
          <w:b/>
          <w:smallCaps/>
          <w:noProof/>
          <w:sz w:val="22"/>
          <w:szCs w:val="22"/>
        </w:rPr>
        <w:t>enta al m</w:t>
      </w:r>
      <w:r w:rsidR="00BB3F1E">
        <w:rPr>
          <w:rFonts w:ascii="Arial" w:hAnsi="Arial" w:cs="Arial"/>
          <w:b/>
          <w:smallCaps/>
          <w:noProof/>
          <w:sz w:val="22"/>
          <w:szCs w:val="22"/>
        </w:rPr>
        <w:t>ayoreo</w:t>
      </w:r>
      <w:r w:rsidR="00BB3F1E" w:rsidRPr="00BB3F1E">
        <w:rPr>
          <w:rFonts w:ascii="Arial" w:hAnsi="Arial" w:cs="Arial"/>
          <w:b/>
          <w:smallCaps/>
          <w:noProof/>
          <w:sz w:val="22"/>
          <w:szCs w:val="22"/>
        </w:rPr>
        <w:t xml:space="preserve"> de vehículos pesados</w:t>
      </w:r>
    </w:p>
    <w:p w14:paraId="7A72C3EF" w14:textId="3DF268D8" w:rsidR="001A3172" w:rsidRDefault="00BB3F1E" w:rsidP="00E566C4">
      <w:pPr>
        <w:ind w:left="-567" w:right="-518"/>
        <w:jc w:val="center"/>
        <w:rPr>
          <w:rFonts w:ascii="Arial" w:hAnsi="Arial" w:cs="Arial"/>
          <w:noProof/>
          <w:sz w:val="18"/>
          <w:szCs w:val="18"/>
        </w:rPr>
      </w:pPr>
      <w:r w:rsidRPr="00BB3F1E">
        <w:rPr>
          <w:rFonts w:ascii="Arial" w:hAnsi="Arial" w:cs="Arial"/>
          <w:noProof/>
          <w:sz w:val="18"/>
          <w:szCs w:val="18"/>
        </w:rPr>
        <w:t>(</w:t>
      </w:r>
      <w:r w:rsidR="00477FD1">
        <w:rPr>
          <w:rFonts w:ascii="Arial" w:hAnsi="Arial" w:cs="Arial"/>
          <w:noProof/>
          <w:sz w:val="18"/>
          <w:szCs w:val="18"/>
        </w:rPr>
        <w:t xml:space="preserve">número de </w:t>
      </w:r>
      <w:r w:rsidR="001728DE">
        <w:rPr>
          <w:rFonts w:ascii="Arial" w:hAnsi="Arial" w:cs="Arial"/>
          <w:noProof/>
          <w:sz w:val="18"/>
          <w:szCs w:val="18"/>
        </w:rPr>
        <w:t>u</w:t>
      </w:r>
      <w:r w:rsidRPr="00BB3F1E">
        <w:rPr>
          <w:rFonts w:ascii="Arial" w:hAnsi="Arial" w:cs="Arial"/>
          <w:noProof/>
          <w:sz w:val="18"/>
          <w:szCs w:val="18"/>
        </w:rPr>
        <w:t>nidades)</w:t>
      </w:r>
    </w:p>
    <w:p w14:paraId="234DA9C1" w14:textId="17ACF37F" w:rsidR="004926A7" w:rsidRDefault="00233E75" w:rsidP="00E566C4">
      <w:pPr>
        <w:ind w:left="-567" w:right="-518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84864" behindDoc="0" locked="0" layoutInCell="1" allowOverlap="1" wp14:anchorId="6F4E4E17" wp14:editId="18A3827A">
            <wp:simplePos x="0" y="0"/>
            <wp:positionH relativeFrom="margin">
              <wp:posOffset>512666</wp:posOffset>
            </wp:positionH>
            <wp:positionV relativeFrom="paragraph">
              <wp:posOffset>58364</wp:posOffset>
            </wp:positionV>
            <wp:extent cx="4347320" cy="2096973"/>
            <wp:effectExtent l="0" t="0" r="0" b="0"/>
            <wp:wrapNone/>
            <wp:docPr id="11644153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156" cy="2097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081EE" w14:textId="3B2B2B9D" w:rsidR="004926A7" w:rsidRDefault="004926A7" w:rsidP="00E566C4">
      <w:pPr>
        <w:ind w:left="-567" w:right="-518"/>
        <w:jc w:val="center"/>
        <w:rPr>
          <w:rFonts w:ascii="Arial" w:hAnsi="Arial" w:cs="Arial"/>
          <w:noProof/>
          <w:sz w:val="18"/>
          <w:szCs w:val="18"/>
        </w:rPr>
      </w:pPr>
    </w:p>
    <w:p w14:paraId="44C6908E" w14:textId="28F391DB" w:rsidR="004926A7" w:rsidRDefault="004926A7" w:rsidP="00E566C4">
      <w:pPr>
        <w:ind w:left="-567" w:right="-518"/>
        <w:jc w:val="center"/>
        <w:rPr>
          <w:rFonts w:ascii="Arial" w:hAnsi="Arial" w:cs="Arial"/>
          <w:noProof/>
          <w:sz w:val="18"/>
          <w:szCs w:val="18"/>
        </w:rPr>
      </w:pPr>
    </w:p>
    <w:p w14:paraId="2DBB0899" w14:textId="1CA7FA01" w:rsidR="00B43EA9" w:rsidRDefault="00B43EA9" w:rsidP="00087B80">
      <w:pPr>
        <w:spacing w:line="200" w:lineRule="atLeast"/>
        <w:ind w:right="-376"/>
        <w:jc w:val="center"/>
        <w:rPr>
          <w:rFonts w:ascii="Arial" w:hAnsi="Arial"/>
          <w:b/>
          <w:spacing w:val="-1"/>
          <w:sz w:val="12"/>
        </w:rPr>
      </w:pPr>
    </w:p>
    <w:p w14:paraId="4FF934F2" w14:textId="578C00C8" w:rsidR="004926A7" w:rsidRDefault="004926A7" w:rsidP="00087B80">
      <w:pPr>
        <w:spacing w:line="200" w:lineRule="atLeast"/>
        <w:ind w:right="-376"/>
        <w:jc w:val="center"/>
        <w:rPr>
          <w:rFonts w:ascii="Arial" w:hAnsi="Arial"/>
          <w:b/>
          <w:spacing w:val="-1"/>
          <w:sz w:val="12"/>
        </w:rPr>
      </w:pPr>
    </w:p>
    <w:p w14:paraId="5A00C7E7" w14:textId="1A7F51A9" w:rsidR="004926A7" w:rsidRDefault="004926A7" w:rsidP="00087B80">
      <w:pPr>
        <w:spacing w:line="200" w:lineRule="atLeast"/>
        <w:ind w:right="-376"/>
        <w:jc w:val="center"/>
        <w:rPr>
          <w:rFonts w:ascii="Arial" w:hAnsi="Arial"/>
          <w:b/>
          <w:spacing w:val="-1"/>
          <w:sz w:val="12"/>
        </w:rPr>
      </w:pPr>
    </w:p>
    <w:p w14:paraId="3F59C9F9" w14:textId="64D75619" w:rsidR="004926A7" w:rsidRDefault="004926A7" w:rsidP="00087B80">
      <w:pPr>
        <w:spacing w:line="200" w:lineRule="atLeast"/>
        <w:ind w:right="-376"/>
        <w:jc w:val="center"/>
        <w:rPr>
          <w:rFonts w:ascii="Arial" w:hAnsi="Arial"/>
          <w:b/>
          <w:spacing w:val="-1"/>
          <w:sz w:val="12"/>
        </w:rPr>
      </w:pPr>
    </w:p>
    <w:p w14:paraId="6DCA38C2" w14:textId="77777777" w:rsidR="004926A7" w:rsidRDefault="004926A7" w:rsidP="00087B80">
      <w:pPr>
        <w:spacing w:line="200" w:lineRule="atLeast"/>
        <w:ind w:right="-376"/>
        <w:jc w:val="center"/>
        <w:rPr>
          <w:rFonts w:ascii="Arial" w:hAnsi="Arial"/>
          <w:b/>
          <w:spacing w:val="-1"/>
          <w:sz w:val="12"/>
        </w:rPr>
      </w:pPr>
    </w:p>
    <w:p w14:paraId="7FCEE03B" w14:textId="77777777" w:rsidR="004926A7" w:rsidRDefault="004926A7" w:rsidP="00087B80">
      <w:pPr>
        <w:spacing w:line="200" w:lineRule="atLeast"/>
        <w:ind w:right="-376"/>
        <w:jc w:val="center"/>
        <w:rPr>
          <w:rFonts w:ascii="Arial" w:hAnsi="Arial"/>
          <w:b/>
          <w:spacing w:val="-1"/>
          <w:sz w:val="12"/>
        </w:rPr>
      </w:pPr>
    </w:p>
    <w:p w14:paraId="62680C82" w14:textId="77777777" w:rsidR="004926A7" w:rsidRDefault="004926A7" w:rsidP="00087B80">
      <w:pPr>
        <w:spacing w:line="200" w:lineRule="atLeast"/>
        <w:ind w:right="-376"/>
        <w:jc w:val="center"/>
        <w:rPr>
          <w:rFonts w:ascii="Arial" w:hAnsi="Arial"/>
          <w:b/>
          <w:spacing w:val="-1"/>
          <w:sz w:val="12"/>
        </w:rPr>
      </w:pPr>
    </w:p>
    <w:p w14:paraId="4FA854EB" w14:textId="77777777" w:rsidR="004926A7" w:rsidRDefault="004926A7" w:rsidP="00087B80">
      <w:pPr>
        <w:spacing w:line="200" w:lineRule="atLeast"/>
        <w:ind w:right="-376"/>
        <w:jc w:val="center"/>
        <w:rPr>
          <w:rFonts w:ascii="Arial" w:hAnsi="Arial"/>
          <w:b/>
          <w:spacing w:val="-1"/>
          <w:sz w:val="12"/>
        </w:rPr>
      </w:pPr>
    </w:p>
    <w:p w14:paraId="1C5B9D7D" w14:textId="623FF755" w:rsidR="004926A7" w:rsidRDefault="004926A7" w:rsidP="00087B80">
      <w:pPr>
        <w:spacing w:line="200" w:lineRule="atLeast"/>
        <w:ind w:right="-376"/>
        <w:jc w:val="center"/>
        <w:rPr>
          <w:rFonts w:ascii="Arial" w:hAnsi="Arial"/>
          <w:b/>
          <w:spacing w:val="-1"/>
          <w:sz w:val="12"/>
        </w:rPr>
      </w:pPr>
    </w:p>
    <w:p w14:paraId="2BCD59BB" w14:textId="77777777" w:rsidR="004926A7" w:rsidRDefault="004926A7" w:rsidP="00087B80">
      <w:pPr>
        <w:spacing w:line="200" w:lineRule="atLeast"/>
        <w:ind w:right="-376"/>
        <w:jc w:val="center"/>
        <w:rPr>
          <w:rFonts w:ascii="Arial" w:hAnsi="Arial"/>
          <w:b/>
          <w:spacing w:val="-1"/>
          <w:sz w:val="12"/>
        </w:rPr>
      </w:pPr>
    </w:p>
    <w:p w14:paraId="6D6FB6BC" w14:textId="77777777" w:rsidR="004926A7" w:rsidRDefault="004926A7" w:rsidP="00087B80">
      <w:pPr>
        <w:spacing w:line="200" w:lineRule="atLeast"/>
        <w:ind w:right="-376"/>
        <w:jc w:val="center"/>
        <w:rPr>
          <w:rFonts w:ascii="Arial" w:hAnsi="Arial"/>
          <w:b/>
          <w:spacing w:val="-1"/>
          <w:sz w:val="12"/>
        </w:rPr>
      </w:pPr>
    </w:p>
    <w:p w14:paraId="446EF0BB" w14:textId="778F64B6" w:rsidR="004926A7" w:rsidRDefault="004926A7" w:rsidP="00087B80">
      <w:pPr>
        <w:spacing w:line="200" w:lineRule="atLeast"/>
        <w:ind w:right="-376"/>
        <w:jc w:val="center"/>
        <w:rPr>
          <w:rFonts w:ascii="Arial" w:hAnsi="Arial"/>
          <w:b/>
          <w:spacing w:val="-1"/>
          <w:sz w:val="12"/>
        </w:rPr>
      </w:pPr>
    </w:p>
    <w:p w14:paraId="7B53166A" w14:textId="6603B1FF" w:rsidR="00F82D1A" w:rsidRPr="00F82D1A" w:rsidRDefault="00F82D1A" w:rsidP="006C66F0">
      <w:pPr>
        <w:spacing w:line="200" w:lineRule="atLeast"/>
        <w:jc w:val="both"/>
        <w:rPr>
          <w:rFonts w:ascii="Arial" w:hAnsi="Arial"/>
          <w:spacing w:val="-1"/>
          <w:sz w:val="10"/>
          <w:szCs w:val="10"/>
        </w:rPr>
      </w:pPr>
      <w:r>
        <w:rPr>
          <w:rFonts w:ascii="Arial" w:hAnsi="Arial"/>
          <w:spacing w:val="-1"/>
          <w:sz w:val="16"/>
          <w:szCs w:val="16"/>
        </w:rPr>
        <w:t xml:space="preserve"> </w:t>
      </w:r>
    </w:p>
    <w:p w14:paraId="36AAA09C" w14:textId="77777777" w:rsidR="00233E75" w:rsidRDefault="006C66F0" w:rsidP="006C66F0">
      <w:pPr>
        <w:spacing w:line="200" w:lineRule="atLeast"/>
        <w:ind w:left="1416" w:hanging="707"/>
        <w:jc w:val="both"/>
        <w:rPr>
          <w:rFonts w:ascii="Arial" w:hAnsi="Arial"/>
          <w:spacing w:val="-1"/>
          <w:sz w:val="16"/>
          <w:szCs w:val="16"/>
        </w:rPr>
      </w:pPr>
      <w:r>
        <w:rPr>
          <w:rFonts w:ascii="Arial" w:hAnsi="Arial"/>
          <w:spacing w:val="-1"/>
          <w:sz w:val="16"/>
          <w:szCs w:val="16"/>
        </w:rPr>
        <w:t xml:space="preserve">  </w:t>
      </w:r>
    </w:p>
    <w:p w14:paraId="4BB19CAE" w14:textId="489FD491" w:rsidR="00075956" w:rsidRPr="00FA3751" w:rsidRDefault="006C66F0" w:rsidP="006C66F0">
      <w:pPr>
        <w:spacing w:line="200" w:lineRule="atLeast"/>
        <w:ind w:left="1416" w:hanging="707"/>
        <w:jc w:val="both"/>
        <w:rPr>
          <w:rFonts w:ascii="Arial" w:hAnsi="Arial"/>
          <w:spacing w:val="-1"/>
          <w:sz w:val="16"/>
          <w:szCs w:val="16"/>
        </w:rPr>
      </w:pPr>
      <w:r>
        <w:rPr>
          <w:rFonts w:ascii="Arial" w:hAnsi="Arial"/>
          <w:spacing w:val="-1"/>
          <w:sz w:val="16"/>
          <w:szCs w:val="16"/>
        </w:rPr>
        <w:t xml:space="preserve">   </w:t>
      </w:r>
      <w:r w:rsidR="00075956" w:rsidRPr="005B4E64">
        <w:rPr>
          <w:rFonts w:ascii="Arial" w:hAnsi="Arial"/>
          <w:b/>
          <w:bCs/>
          <w:spacing w:val="-1"/>
          <w:sz w:val="16"/>
          <w:szCs w:val="16"/>
        </w:rPr>
        <w:t>Fuente:</w:t>
      </w:r>
      <w:r w:rsidR="00075956" w:rsidRPr="007F4516">
        <w:rPr>
          <w:rFonts w:ascii="Arial" w:hAnsi="Arial"/>
          <w:spacing w:val="-11"/>
          <w:sz w:val="16"/>
          <w:szCs w:val="16"/>
        </w:rPr>
        <w:t xml:space="preserve"> </w:t>
      </w:r>
      <w:r w:rsidR="00075956" w:rsidRPr="00075956">
        <w:rPr>
          <w:rFonts w:ascii="Arial" w:hAnsi="Arial"/>
          <w:smallCaps/>
          <w:sz w:val="16"/>
          <w:szCs w:val="16"/>
        </w:rPr>
        <w:t>inegi.</w:t>
      </w:r>
      <w:r w:rsidR="00075956" w:rsidRPr="00075956">
        <w:rPr>
          <w:rFonts w:ascii="Arial" w:hAnsi="Arial"/>
          <w:smallCaps/>
          <w:spacing w:val="-6"/>
          <w:sz w:val="16"/>
          <w:szCs w:val="16"/>
        </w:rPr>
        <w:t xml:space="preserve"> </w:t>
      </w:r>
      <w:r w:rsidR="00075956" w:rsidRPr="00075956">
        <w:rPr>
          <w:rFonts w:ascii="Arial" w:hAnsi="Arial"/>
          <w:smallCaps/>
          <w:sz w:val="16"/>
          <w:szCs w:val="16"/>
        </w:rPr>
        <w:t>raiavp,</w:t>
      </w:r>
      <w:r w:rsidR="00075956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juni</w:t>
      </w:r>
      <w:r w:rsidR="00BF2951">
        <w:rPr>
          <w:rFonts w:ascii="Arial" w:hAnsi="Arial"/>
          <w:sz w:val="16"/>
          <w:szCs w:val="16"/>
        </w:rPr>
        <w:t>o</w:t>
      </w:r>
      <w:r w:rsidR="00D37889">
        <w:rPr>
          <w:rFonts w:ascii="Arial" w:hAnsi="Arial"/>
          <w:sz w:val="16"/>
          <w:szCs w:val="16"/>
        </w:rPr>
        <w:t xml:space="preserve"> de 2024</w:t>
      </w:r>
      <w:r w:rsidR="00075956">
        <w:rPr>
          <w:rFonts w:ascii="Arial" w:hAnsi="Arial"/>
          <w:sz w:val="16"/>
          <w:szCs w:val="16"/>
        </w:rPr>
        <w:t>.</w:t>
      </w:r>
    </w:p>
    <w:p w14:paraId="4054171A" w14:textId="77777777" w:rsidR="002F282D" w:rsidRDefault="002F282D" w:rsidP="001D26DB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lang w:val="es-MX"/>
        </w:rPr>
      </w:pPr>
    </w:p>
    <w:p w14:paraId="09EF3BE3" w14:textId="77777777" w:rsidR="00364E9C" w:rsidRDefault="00364E9C" w:rsidP="001D26DB">
      <w:pPr>
        <w:pStyle w:val="Textoindependiente"/>
        <w:ind w:left="-567" w:right="-518"/>
        <w:jc w:val="both"/>
        <w:rPr>
          <w:rFonts w:cs="Arial"/>
          <w:color w:val="000000" w:themeColor="text1"/>
          <w:sz w:val="24"/>
          <w:szCs w:val="24"/>
          <w:lang w:val="es-MX"/>
        </w:rPr>
      </w:pPr>
    </w:p>
    <w:p w14:paraId="64FC407E" w14:textId="12ACA2F8" w:rsidR="00096FF5" w:rsidRPr="002F282D" w:rsidRDefault="0023103E" w:rsidP="001D26DB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  <w:r>
        <w:rPr>
          <w:rFonts w:cs="Arial"/>
          <w:color w:val="000000" w:themeColor="text1"/>
          <w:sz w:val="24"/>
          <w:szCs w:val="24"/>
          <w:lang w:val="es-MX"/>
        </w:rPr>
        <w:t>En el periodo enero</w:t>
      </w:r>
      <w:r w:rsidR="007C36B6">
        <w:rPr>
          <w:rFonts w:cs="Arial"/>
          <w:color w:val="000000" w:themeColor="text1"/>
          <w:sz w:val="24"/>
          <w:szCs w:val="24"/>
          <w:lang w:val="es-MX"/>
        </w:rPr>
        <w:t>-</w:t>
      </w:r>
      <w:r w:rsidR="006C66F0">
        <w:rPr>
          <w:rFonts w:cs="Arial"/>
          <w:color w:val="000000" w:themeColor="text1"/>
          <w:sz w:val="24"/>
          <w:szCs w:val="24"/>
          <w:lang w:val="es-MX"/>
        </w:rPr>
        <w:t>juni</w:t>
      </w:r>
      <w:r w:rsidR="00BF2951">
        <w:rPr>
          <w:rFonts w:cs="Arial"/>
          <w:color w:val="000000" w:themeColor="text1"/>
          <w:sz w:val="24"/>
          <w:szCs w:val="24"/>
          <w:lang w:val="es-MX"/>
        </w:rPr>
        <w:t>o</w:t>
      </w:r>
      <w:r w:rsidR="001B08A8">
        <w:rPr>
          <w:rFonts w:cs="Arial"/>
          <w:color w:val="000000" w:themeColor="text1"/>
          <w:sz w:val="24"/>
          <w:szCs w:val="24"/>
          <w:lang w:val="es-MX"/>
        </w:rPr>
        <w:t xml:space="preserve"> 2024</w:t>
      </w:r>
      <w:r w:rsidR="007C36B6">
        <w:rPr>
          <w:rFonts w:cs="Arial"/>
          <w:color w:val="000000" w:themeColor="text1"/>
          <w:sz w:val="24"/>
          <w:szCs w:val="24"/>
          <w:lang w:val="es-MX"/>
        </w:rPr>
        <w:t>, la producción</w:t>
      </w:r>
      <w:r w:rsidR="001B08A8">
        <w:rPr>
          <w:rFonts w:cs="Arial"/>
          <w:color w:val="000000" w:themeColor="text1"/>
          <w:sz w:val="24"/>
          <w:szCs w:val="24"/>
          <w:lang w:val="es-MX"/>
        </w:rPr>
        <w:t xml:space="preserve"> 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de vehículos pesados en México se concentr</w:t>
      </w:r>
      <w:r w:rsidR="0062017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ó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en los vehículos de carga</w:t>
      </w:r>
      <w:r w:rsidR="00822530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,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que representa</w:t>
      </w:r>
      <w:r w:rsidR="0062017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ro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n </w:t>
      </w:r>
      <w:r w:rsidR="001A452A" w:rsidRPr="003324A9">
        <w:rPr>
          <w:rFonts w:cs="Arial"/>
          <w:color w:val="000000" w:themeColor="text1"/>
          <w:spacing w:val="-1"/>
          <w:sz w:val="24"/>
          <w:szCs w:val="24"/>
          <w:lang w:val="es-MX"/>
        </w:rPr>
        <w:t>9</w:t>
      </w:r>
      <w:r w:rsidR="003324A9" w:rsidRPr="003324A9">
        <w:rPr>
          <w:rFonts w:cs="Arial"/>
          <w:color w:val="000000" w:themeColor="text1"/>
          <w:spacing w:val="-1"/>
          <w:sz w:val="24"/>
          <w:szCs w:val="24"/>
          <w:lang w:val="es-MX"/>
        </w:rPr>
        <w:t>6.</w:t>
      </w:r>
      <w:r w:rsidR="006C66F0">
        <w:rPr>
          <w:rFonts w:cs="Arial"/>
          <w:color w:val="000000" w:themeColor="text1"/>
          <w:spacing w:val="-1"/>
          <w:sz w:val="24"/>
          <w:szCs w:val="24"/>
          <w:lang w:val="es-MX"/>
        </w:rPr>
        <w:t>3</w:t>
      </w:r>
      <w:r w:rsidR="003324A9" w:rsidRPr="003324A9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096FF5" w:rsidRPr="003324A9">
        <w:rPr>
          <w:rFonts w:cs="Arial"/>
          <w:color w:val="000000" w:themeColor="text1"/>
          <w:spacing w:val="-1"/>
          <w:sz w:val="24"/>
          <w:szCs w:val="24"/>
          <w:lang w:val="es-MX"/>
        </w:rPr>
        <w:t>% d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el total</w:t>
      </w:r>
      <w:r w:rsidR="00D437F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.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D437F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E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l resto correspond</w:t>
      </w:r>
      <w:r w:rsidR="0062017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ió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a la fabricación de autobuses para pasajeros</w:t>
      </w:r>
      <w:r w:rsidR="00E00154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(ver </w:t>
      </w:r>
      <w:r w:rsidR="00F03594">
        <w:rPr>
          <w:rFonts w:cs="Arial"/>
          <w:color w:val="000000" w:themeColor="text1"/>
          <w:spacing w:val="-1"/>
          <w:sz w:val="24"/>
          <w:szCs w:val="24"/>
          <w:lang w:val="es-MX"/>
        </w:rPr>
        <w:t>g</w:t>
      </w:r>
      <w:r w:rsidR="00E00154">
        <w:rPr>
          <w:rFonts w:cs="Arial"/>
          <w:color w:val="000000" w:themeColor="text1"/>
          <w:spacing w:val="-1"/>
          <w:sz w:val="24"/>
          <w:szCs w:val="24"/>
          <w:lang w:val="es-MX"/>
        </w:rPr>
        <w:t>ráfica 3).</w:t>
      </w:r>
    </w:p>
    <w:p w14:paraId="74F95EDF" w14:textId="42075B93" w:rsidR="00096FF5" w:rsidRDefault="00096FF5" w:rsidP="001D26DB">
      <w:pPr>
        <w:pStyle w:val="Textoindependiente"/>
        <w:ind w:left="0" w:right="221"/>
        <w:jc w:val="both"/>
        <w:rPr>
          <w:rFonts w:cs="Arial"/>
          <w:color w:val="000000" w:themeColor="text1"/>
          <w:spacing w:val="-1"/>
          <w:lang w:val="es-MX"/>
        </w:rPr>
      </w:pPr>
    </w:p>
    <w:p w14:paraId="5C73D1FD" w14:textId="77777777" w:rsidR="000C7129" w:rsidRPr="00F04B8E" w:rsidRDefault="000C7129" w:rsidP="001D26DB">
      <w:pPr>
        <w:pStyle w:val="Textoindependiente"/>
        <w:ind w:left="0" w:right="221"/>
        <w:jc w:val="both"/>
        <w:rPr>
          <w:rFonts w:cs="Arial"/>
          <w:color w:val="000000" w:themeColor="text1"/>
          <w:spacing w:val="-1"/>
          <w:lang w:val="es-MX"/>
        </w:rPr>
      </w:pPr>
    </w:p>
    <w:p w14:paraId="45A4D7A5" w14:textId="03B7AD79" w:rsidR="00E00154" w:rsidRPr="00C325E4" w:rsidRDefault="00E00154" w:rsidP="00EA48E5">
      <w:pPr>
        <w:ind w:left="-567" w:right="-518"/>
        <w:jc w:val="center"/>
        <w:rPr>
          <w:rFonts w:ascii="Arial" w:hAnsi="Arial" w:cs="Arial"/>
          <w:bCs/>
          <w:noProof/>
          <w:color w:val="000000" w:themeColor="text1"/>
          <w:sz w:val="20"/>
          <w:szCs w:val="20"/>
        </w:rPr>
      </w:pPr>
      <w:r w:rsidRPr="00C325E4">
        <w:rPr>
          <w:rFonts w:ascii="Arial" w:hAnsi="Arial" w:cs="Arial"/>
          <w:bCs/>
          <w:noProof/>
          <w:color w:val="000000" w:themeColor="text1"/>
          <w:sz w:val="20"/>
          <w:szCs w:val="20"/>
        </w:rPr>
        <w:t>Gráfica 3</w:t>
      </w:r>
    </w:p>
    <w:p w14:paraId="1E766AF2" w14:textId="36A98A58" w:rsidR="00BB3F1E" w:rsidRPr="00A344F0" w:rsidRDefault="003331CC" w:rsidP="00EA48E5">
      <w:pPr>
        <w:ind w:left="-567" w:right="-518"/>
        <w:jc w:val="center"/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</w:pPr>
      <w:r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p</w:t>
      </w:r>
      <w:r w:rsidR="00BB3F1E" w:rsidRPr="00A344F0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roducción de vehículos pesados</w:t>
      </w:r>
    </w:p>
    <w:p w14:paraId="3FF182D5" w14:textId="6EA1A644" w:rsidR="00BB3F1E" w:rsidRPr="00302425" w:rsidRDefault="007C36B6" w:rsidP="00EA48E5">
      <w:pPr>
        <w:ind w:left="-567" w:right="-518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  <w:r>
        <w:rPr>
          <w:rFonts w:ascii="Arial" w:hAnsi="Arial" w:cs="Arial"/>
          <w:noProof/>
          <w:color w:val="000000" w:themeColor="text1"/>
          <w:sz w:val="18"/>
          <w:szCs w:val="18"/>
        </w:rPr>
        <w:t>enero-</w:t>
      </w:r>
      <w:r w:rsidR="003331CC">
        <w:rPr>
          <w:rFonts w:ascii="Arial" w:hAnsi="Arial" w:cs="Arial"/>
          <w:noProof/>
          <w:color w:val="000000" w:themeColor="text1"/>
          <w:sz w:val="18"/>
          <w:szCs w:val="18"/>
        </w:rPr>
        <w:t>j</w:t>
      </w:r>
      <w:r w:rsidR="006C66F0">
        <w:rPr>
          <w:rFonts w:ascii="Arial" w:hAnsi="Arial" w:cs="Arial"/>
          <w:noProof/>
          <w:color w:val="000000" w:themeColor="text1"/>
          <w:sz w:val="18"/>
          <w:szCs w:val="18"/>
        </w:rPr>
        <w:t>uni</w:t>
      </w:r>
      <w:r w:rsidR="00BF2951">
        <w:rPr>
          <w:rFonts w:ascii="Arial" w:hAnsi="Arial" w:cs="Arial"/>
          <w:noProof/>
          <w:color w:val="000000" w:themeColor="text1"/>
          <w:sz w:val="18"/>
          <w:szCs w:val="18"/>
        </w:rPr>
        <w:t>o</w:t>
      </w:r>
      <w:r w:rsidR="004B59E5" w:rsidRPr="00302425"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="00007E20" w:rsidRPr="00302425">
        <w:rPr>
          <w:rFonts w:ascii="Arial" w:hAnsi="Arial" w:cs="Arial"/>
          <w:noProof/>
          <w:color w:val="000000" w:themeColor="text1"/>
          <w:sz w:val="18"/>
          <w:szCs w:val="18"/>
        </w:rPr>
        <w:t>202</w:t>
      </w:r>
      <w:r w:rsidR="001B08A8" w:rsidRPr="00302425">
        <w:rPr>
          <w:rFonts w:ascii="Arial" w:hAnsi="Arial" w:cs="Arial"/>
          <w:noProof/>
          <w:color w:val="000000" w:themeColor="text1"/>
          <w:sz w:val="18"/>
          <w:szCs w:val="18"/>
        </w:rPr>
        <w:t>4</w:t>
      </w:r>
    </w:p>
    <w:p w14:paraId="64F6E618" w14:textId="6A4EDBB8" w:rsidR="00BE5800" w:rsidRDefault="00BB3F1E" w:rsidP="00FC65F3">
      <w:pPr>
        <w:ind w:left="-567" w:right="-518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  <w:r w:rsidRPr="00F04B8E">
        <w:rPr>
          <w:rFonts w:ascii="Arial" w:hAnsi="Arial" w:cs="Arial"/>
          <w:noProof/>
          <w:color w:val="000000" w:themeColor="text1"/>
          <w:sz w:val="18"/>
          <w:szCs w:val="18"/>
        </w:rPr>
        <w:t>(</w:t>
      </w:r>
      <w:r w:rsidR="000C5A82">
        <w:rPr>
          <w:rFonts w:ascii="Arial" w:hAnsi="Arial" w:cs="Arial"/>
          <w:noProof/>
          <w:color w:val="000000" w:themeColor="text1"/>
          <w:sz w:val="18"/>
          <w:szCs w:val="18"/>
        </w:rPr>
        <w:t xml:space="preserve">número de </w:t>
      </w:r>
      <w:r w:rsidR="001728DE">
        <w:rPr>
          <w:rFonts w:ascii="Arial" w:hAnsi="Arial" w:cs="Arial"/>
          <w:noProof/>
          <w:color w:val="000000" w:themeColor="text1"/>
          <w:sz w:val="18"/>
          <w:szCs w:val="18"/>
        </w:rPr>
        <w:t>u</w:t>
      </w:r>
      <w:r w:rsidRPr="00F04B8E">
        <w:rPr>
          <w:rFonts w:ascii="Arial" w:hAnsi="Arial" w:cs="Arial"/>
          <w:noProof/>
          <w:color w:val="000000" w:themeColor="text1"/>
          <w:sz w:val="18"/>
          <w:szCs w:val="18"/>
        </w:rPr>
        <w:t>nidades</w:t>
      </w:r>
      <w:r w:rsidR="00E737F0">
        <w:rPr>
          <w:rFonts w:ascii="Arial" w:hAnsi="Arial" w:cs="Arial"/>
          <w:noProof/>
          <w:color w:val="000000" w:themeColor="text1"/>
          <w:sz w:val="18"/>
          <w:szCs w:val="18"/>
        </w:rPr>
        <w:t xml:space="preserve"> y distribución porcentual</w:t>
      </w:r>
      <w:r w:rsidRPr="00F04B8E">
        <w:rPr>
          <w:rFonts w:ascii="Arial" w:hAnsi="Arial" w:cs="Arial"/>
          <w:noProof/>
          <w:color w:val="000000" w:themeColor="text1"/>
          <w:sz w:val="18"/>
          <w:szCs w:val="18"/>
        </w:rPr>
        <w:t>)</w:t>
      </w:r>
    </w:p>
    <w:p w14:paraId="6127A966" w14:textId="77777777" w:rsidR="006C66F0" w:rsidRDefault="006C66F0" w:rsidP="00FC65F3">
      <w:pPr>
        <w:ind w:left="-567" w:right="-518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</w:p>
    <w:p w14:paraId="69E1CCA4" w14:textId="22971F4A" w:rsidR="003A3985" w:rsidRPr="003A3985" w:rsidRDefault="006C66F0" w:rsidP="003A3985">
      <w:pPr>
        <w:jc w:val="center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1CBC7CD9" wp14:editId="0414FB72">
            <wp:extent cx="3972107" cy="2185592"/>
            <wp:effectExtent l="0" t="0" r="0" b="5715"/>
            <wp:docPr id="205706125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250" cy="2188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C1FBA" w14:textId="77777777" w:rsidR="00BE58D3" w:rsidRDefault="00AF4108" w:rsidP="007C1D2B">
      <w:pPr>
        <w:spacing w:line="200" w:lineRule="atLeast"/>
        <w:ind w:firstLine="709"/>
        <w:jc w:val="both"/>
        <w:rPr>
          <w:rFonts w:ascii="Arial" w:hAnsi="Arial"/>
          <w:spacing w:val="-1"/>
          <w:sz w:val="16"/>
          <w:szCs w:val="16"/>
        </w:rPr>
      </w:pPr>
      <w:r>
        <w:rPr>
          <w:rFonts w:ascii="Arial" w:hAnsi="Arial"/>
          <w:spacing w:val="-1"/>
          <w:sz w:val="16"/>
          <w:szCs w:val="16"/>
        </w:rPr>
        <w:t xml:space="preserve">       </w:t>
      </w:r>
    </w:p>
    <w:p w14:paraId="403165E7" w14:textId="764D2B30" w:rsidR="00075956" w:rsidRPr="00FA3751" w:rsidRDefault="00AF4108" w:rsidP="007C1D2B">
      <w:pPr>
        <w:spacing w:line="200" w:lineRule="atLeast"/>
        <w:ind w:firstLine="709"/>
        <w:jc w:val="both"/>
        <w:rPr>
          <w:rFonts w:ascii="Arial" w:hAnsi="Arial"/>
          <w:spacing w:val="-1"/>
          <w:sz w:val="16"/>
          <w:szCs w:val="16"/>
        </w:rPr>
      </w:pPr>
      <w:r>
        <w:rPr>
          <w:rFonts w:ascii="Arial" w:hAnsi="Arial"/>
          <w:spacing w:val="-1"/>
          <w:sz w:val="16"/>
          <w:szCs w:val="16"/>
        </w:rPr>
        <w:t xml:space="preserve"> </w:t>
      </w:r>
      <w:r w:rsidR="00BE58D3">
        <w:rPr>
          <w:rFonts w:ascii="Arial" w:hAnsi="Arial"/>
          <w:spacing w:val="-1"/>
          <w:sz w:val="16"/>
          <w:szCs w:val="16"/>
        </w:rPr>
        <w:t xml:space="preserve">       </w:t>
      </w:r>
      <w:r>
        <w:rPr>
          <w:rFonts w:ascii="Arial" w:hAnsi="Arial"/>
          <w:spacing w:val="-1"/>
          <w:sz w:val="16"/>
          <w:szCs w:val="16"/>
        </w:rPr>
        <w:t xml:space="preserve"> </w:t>
      </w:r>
      <w:r w:rsidR="00075956" w:rsidRPr="003331CC">
        <w:rPr>
          <w:rFonts w:ascii="Arial" w:hAnsi="Arial"/>
          <w:b/>
          <w:bCs/>
          <w:spacing w:val="-1"/>
          <w:sz w:val="16"/>
          <w:szCs w:val="16"/>
        </w:rPr>
        <w:t>Fuente:</w:t>
      </w:r>
      <w:r w:rsidR="00075956" w:rsidRPr="007F4516">
        <w:rPr>
          <w:rFonts w:ascii="Arial" w:hAnsi="Arial"/>
          <w:spacing w:val="-11"/>
          <w:sz w:val="16"/>
          <w:szCs w:val="16"/>
        </w:rPr>
        <w:t xml:space="preserve"> </w:t>
      </w:r>
      <w:r w:rsidR="00075956" w:rsidRPr="00075956">
        <w:rPr>
          <w:rFonts w:ascii="Arial" w:hAnsi="Arial"/>
          <w:smallCaps/>
          <w:sz w:val="16"/>
          <w:szCs w:val="16"/>
        </w:rPr>
        <w:t>inegi.</w:t>
      </w:r>
      <w:r w:rsidR="00075956" w:rsidRPr="00075956">
        <w:rPr>
          <w:rFonts w:ascii="Arial" w:hAnsi="Arial"/>
          <w:smallCaps/>
          <w:spacing w:val="-6"/>
          <w:sz w:val="16"/>
          <w:szCs w:val="16"/>
        </w:rPr>
        <w:t xml:space="preserve"> </w:t>
      </w:r>
      <w:r w:rsidR="00075956" w:rsidRPr="00075956">
        <w:rPr>
          <w:rFonts w:ascii="Arial" w:hAnsi="Arial"/>
          <w:smallCaps/>
          <w:sz w:val="16"/>
          <w:szCs w:val="16"/>
        </w:rPr>
        <w:t>raiavp,</w:t>
      </w:r>
      <w:r w:rsidR="00075956">
        <w:rPr>
          <w:rFonts w:ascii="Arial" w:hAnsi="Arial"/>
          <w:sz w:val="16"/>
          <w:szCs w:val="16"/>
        </w:rPr>
        <w:t xml:space="preserve"> </w:t>
      </w:r>
      <w:r w:rsidR="006C66F0">
        <w:rPr>
          <w:rFonts w:ascii="Arial" w:hAnsi="Arial"/>
          <w:sz w:val="16"/>
          <w:szCs w:val="16"/>
        </w:rPr>
        <w:t>juni</w:t>
      </w:r>
      <w:r w:rsidR="00BF2951">
        <w:rPr>
          <w:rFonts w:ascii="Arial" w:hAnsi="Arial"/>
          <w:sz w:val="16"/>
          <w:szCs w:val="16"/>
        </w:rPr>
        <w:t>o</w:t>
      </w:r>
      <w:r w:rsidR="00D37889">
        <w:rPr>
          <w:rFonts w:ascii="Arial" w:hAnsi="Arial"/>
          <w:sz w:val="16"/>
          <w:szCs w:val="16"/>
        </w:rPr>
        <w:t xml:space="preserve"> de 2024</w:t>
      </w:r>
      <w:r w:rsidR="00075956">
        <w:rPr>
          <w:rFonts w:ascii="Arial" w:hAnsi="Arial"/>
          <w:sz w:val="16"/>
          <w:szCs w:val="16"/>
        </w:rPr>
        <w:t>.</w:t>
      </w:r>
    </w:p>
    <w:p w14:paraId="6908C48F" w14:textId="421F27C8" w:rsidR="00096FF5" w:rsidRPr="007F4516" w:rsidRDefault="00096FF5" w:rsidP="00075956">
      <w:pPr>
        <w:pStyle w:val="Textoindependiente"/>
        <w:ind w:left="1701" w:right="221" w:hanging="567"/>
        <w:jc w:val="both"/>
        <w:rPr>
          <w:rFonts w:cs="Arial"/>
          <w:spacing w:val="-1"/>
          <w:sz w:val="16"/>
          <w:szCs w:val="16"/>
          <w:lang w:val="es-MX"/>
        </w:rPr>
      </w:pPr>
    </w:p>
    <w:p w14:paraId="44539186" w14:textId="77777777" w:rsidR="00FD66A6" w:rsidRDefault="00FD66A6" w:rsidP="00FD66A6">
      <w:pPr>
        <w:pStyle w:val="Textoindependiente"/>
        <w:ind w:left="0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</w:p>
    <w:p w14:paraId="04BA15C5" w14:textId="77777777" w:rsidR="00253765" w:rsidRDefault="00253765" w:rsidP="00A96E80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</w:p>
    <w:p w14:paraId="2D95B44A" w14:textId="77777777" w:rsidR="00364E9C" w:rsidRDefault="00364E9C" w:rsidP="00A96E80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</w:p>
    <w:p w14:paraId="7FEB1384" w14:textId="77777777" w:rsidR="00F82D1A" w:rsidRDefault="00F82D1A" w:rsidP="00A96E80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</w:p>
    <w:p w14:paraId="48B269FC" w14:textId="77777777" w:rsidR="006C66F0" w:rsidRDefault="006C66F0" w:rsidP="00A96E80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</w:p>
    <w:p w14:paraId="210D3128" w14:textId="77777777" w:rsidR="006C66F0" w:rsidRDefault="006C66F0" w:rsidP="00A96E80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</w:p>
    <w:p w14:paraId="7BDF86F1" w14:textId="77777777" w:rsidR="006C66F0" w:rsidRDefault="006C66F0" w:rsidP="00A96E80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</w:p>
    <w:p w14:paraId="057BE25E" w14:textId="77777777" w:rsidR="006C66F0" w:rsidRDefault="006C66F0" w:rsidP="00A96E80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</w:p>
    <w:p w14:paraId="70EEB4A6" w14:textId="77777777" w:rsidR="00B86C2F" w:rsidRDefault="00B86C2F" w:rsidP="00A96E80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</w:p>
    <w:p w14:paraId="1069A141" w14:textId="30743084" w:rsidR="00096FF5" w:rsidRPr="002F282D" w:rsidRDefault="00403AC2" w:rsidP="00A96E80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Durante</w:t>
      </w:r>
      <w:r w:rsidR="007C2BBC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el periodo enero-</w:t>
      </w:r>
      <w:r w:rsidR="006C66F0">
        <w:rPr>
          <w:rFonts w:cs="Arial"/>
          <w:color w:val="000000" w:themeColor="text1"/>
          <w:spacing w:val="-1"/>
          <w:sz w:val="24"/>
          <w:szCs w:val="24"/>
          <w:lang w:val="es-MX"/>
        </w:rPr>
        <w:t>juni</w:t>
      </w:r>
      <w:r w:rsidR="00BF2951">
        <w:rPr>
          <w:rFonts w:cs="Arial"/>
          <w:color w:val="000000" w:themeColor="text1"/>
          <w:spacing w:val="-1"/>
          <w:sz w:val="24"/>
          <w:szCs w:val="24"/>
          <w:lang w:val="es-MX"/>
        </w:rPr>
        <w:t>o</w:t>
      </w:r>
      <w:r w:rsidRPr="006967CB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de 202</w:t>
      </w:r>
      <w:r w:rsidR="001B08A8">
        <w:rPr>
          <w:rFonts w:cs="Arial"/>
          <w:color w:val="000000" w:themeColor="text1"/>
          <w:spacing w:val="-1"/>
          <w:sz w:val="24"/>
          <w:szCs w:val="24"/>
          <w:lang w:val="es-MX"/>
        </w:rPr>
        <w:t>4</w:t>
      </w:r>
      <w:r w:rsidR="00025F58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, 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Estados Unidos </w:t>
      </w:r>
      <w:r w:rsidR="00B97801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fue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el principal destino</w:t>
      </w:r>
      <w:r w:rsidR="00D437F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de las exportaciones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D437F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de vehículos pesados</w:t>
      </w:r>
      <w:r w:rsidR="00B97801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,</w:t>
      </w:r>
      <w:r w:rsidR="00D437F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096FF5" w:rsidRPr="007C1D2B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con </w:t>
      </w:r>
      <w:r w:rsidR="00096FF5" w:rsidRPr="003324A9">
        <w:rPr>
          <w:rFonts w:cs="Arial"/>
          <w:color w:val="000000" w:themeColor="text1"/>
          <w:spacing w:val="-1"/>
          <w:sz w:val="24"/>
          <w:szCs w:val="24"/>
          <w:lang w:val="es-MX"/>
        </w:rPr>
        <w:t>9</w:t>
      </w:r>
      <w:r w:rsidR="007867F0">
        <w:rPr>
          <w:rFonts w:cs="Arial"/>
          <w:color w:val="000000" w:themeColor="text1"/>
          <w:spacing w:val="-1"/>
          <w:sz w:val="24"/>
          <w:szCs w:val="24"/>
          <w:lang w:val="es-MX"/>
        </w:rPr>
        <w:t>6</w:t>
      </w:r>
      <w:r w:rsidR="00DF6D75" w:rsidRPr="003324A9">
        <w:rPr>
          <w:rFonts w:cs="Arial"/>
          <w:color w:val="000000" w:themeColor="text1"/>
          <w:spacing w:val="-1"/>
          <w:sz w:val="24"/>
          <w:szCs w:val="24"/>
          <w:lang w:val="es-MX"/>
        </w:rPr>
        <w:t>.</w:t>
      </w:r>
      <w:r w:rsidR="007867F0">
        <w:rPr>
          <w:rFonts w:cs="Arial"/>
          <w:color w:val="000000" w:themeColor="text1"/>
          <w:spacing w:val="-1"/>
          <w:sz w:val="24"/>
          <w:szCs w:val="24"/>
          <w:lang w:val="es-MX"/>
        </w:rPr>
        <w:t>4</w:t>
      </w:r>
      <w:r w:rsidR="00A372EA" w:rsidRPr="003324A9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D832DD" w:rsidRPr="003324A9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% </w:t>
      </w:r>
      <w:r w:rsidR="00096FF5" w:rsidRPr="003324A9">
        <w:rPr>
          <w:rFonts w:cs="Arial"/>
          <w:color w:val="000000" w:themeColor="text1"/>
          <w:spacing w:val="-1"/>
          <w:sz w:val="24"/>
          <w:szCs w:val="24"/>
          <w:lang w:val="es-MX"/>
        </w:rPr>
        <w:t>d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el total</w:t>
      </w:r>
      <w:r w:rsidR="000C7129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(</w:t>
      </w:r>
      <w:r w:rsidR="00F03594">
        <w:rPr>
          <w:rFonts w:cs="Arial"/>
          <w:color w:val="000000" w:themeColor="text1"/>
          <w:spacing w:val="-1"/>
          <w:sz w:val="24"/>
          <w:szCs w:val="24"/>
          <w:lang w:val="es-MX"/>
        </w:rPr>
        <w:t>v</w:t>
      </w:r>
      <w:r w:rsidR="000C7129">
        <w:rPr>
          <w:rFonts w:cs="Arial"/>
          <w:color w:val="000000" w:themeColor="text1"/>
          <w:spacing w:val="-1"/>
          <w:sz w:val="24"/>
          <w:szCs w:val="24"/>
          <w:lang w:val="es-MX"/>
        </w:rPr>
        <w:t>er gráfica 4)</w:t>
      </w:r>
      <w:r w:rsidR="00F03594">
        <w:rPr>
          <w:rFonts w:cs="Arial"/>
          <w:color w:val="000000" w:themeColor="text1"/>
          <w:spacing w:val="-1"/>
          <w:sz w:val="24"/>
          <w:szCs w:val="24"/>
          <w:lang w:val="es-MX"/>
        </w:rPr>
        <w:t>.</w:t>
      </w:r>
    </w:p>
    <w:p w14:paraId="4B2FFF5C" w14:textId="77777777" w:rsidR="00180D22" w:rsidRDefault="00180D22" w:rsidP="00096FF5">
      <w:pPr>
        <w:pStyle w:val="Textoindependiente"/>
        <w:ind w:left="-851" w:right="-518"/>
        <w:jc w:val="both"/>
        <w:rPr>
          <w:rFonts w:cs="Arial"/>
          <w:color w:val="000000" w:themeColor="text1"/>
          <w:spacing w:val="-1"/>
          <w:lang w:val="es-MX"/>
        </w:rPr>
      </w:pPr>
    </w:p>
    <w:p w14:paraId="4CF9077E" w14:textId="77777777" w:rsidR="00FE0791" w:rsidRDefault="00FE0791" w:rsidP="00096FF5">
      <w:pPr>
        <w:pStyle w:val="Textoindependiente"/>
        <w:ind w:left="-851" w:right="-518"/>
        <w:jc w:val="both"/>
        <w:rPr>
          <w:rFonts w:cs="Arial"/>
          <w:color w:val="000000" w:themeColor="text1"/>
          <w:spacing w:val="-1"/>
          <w:lang w:val="es-MX"/>
        </w:rPr>
      </w:pPr>
    </w:p>
    <w:p w14:paraId="6212C004" w14:textId="7A3BB7E5" w:rsidR="000C7129" w:rsidRPr="00C325E4" w:rsidRDefault="000C7129" w:rsidP="000042BC">
      <w:pPr>
        <w:ind w:left="-567" w:right="-518"/>
        <w:jc w:val="center"/>
        <w:rPr>
          <w:rFonts w:ascii="Arial" w:hAnsi="Arial" w:cs="Arial"/>
          <w:bCs/>
          <w:noProof/>
          <w:color w:val="000000" w:themeColor="text1"/>
          <w:sz w:val="20"/>
          <w:szCs w:val="20"/>
        </w:rPr>
      </w:pPr>
      <w:r w:rsidRPr="00C325E4">
        <w:rPr>
          <w:rFonts w:ascii="Arial" w:hAnsi="Arial" w:cs="Arial"/>
          <w:bCs/>
          <w:noProof/>
          <w:color w:val="000000" w:themeColor="text1"/>
          <w:sz w:val="20"/>
          <w:szCs w:val="20"/>
        </w:rPr>
        <w:t>Gráfica 4</w:t>
      </w:r>
    </w:p>
    <w:p w14:paraId="13876CDB" w14:textId="4EF68D51" w:rsidR="00BB3F1E" w:rsidRPr="00F04B8E" w:rsidRDefault="00275CEC" w:rsidP="00EA48E5">
      <w:pPr>
        <w:ind w:left="-567" w:right="-518"/>
        <w:jc w:val="center"/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</w:pPr>
      <w:r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e</w:t>
      </w:r>
      <w:r w:rsidR="00BB3F1E"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xportación de vehículos pesados por país de destino</w:t>
      </w:r>
    </w:p>
    <w:p w14:paraId="498E1D04" w14:textId="5C0CCF5A" w:rsidR="00007E20" w:rsidRPr="00275CEC" w:rsidRDefault="00275CEC" w:rsidP="00007E20">
      <w:pPr>
        <w:ind w:left="-567" w:right="-518"/>
        <w:jc w:val="center"/>
        <w:rPr>
          <w:rFonts w:ascii="Arial" w:hAnsi="Arial" w:cs="Arial"/>
          <w:b/>
          <w:smallCaps/>
          <w:noProof/>
          <w:color w:val="000000" w:themeColor="text1"/>
          <w:sz w:val="20"/>
          <w:szCs w:val="20"/>
        </w:rPr>
      </w:pPr>
      <w:r w:rsidRPr="00275CEC">
        <w:rPr>
          <w:rFonts w:ascii="Arial" w:hAnsi="Arial" w:cs="Arial"/>
          <w:noProof/>
          <w:color w:val="000000" w:themeColor="text1"/>
          <w:sz w:val="20"/>
          <w:szCs w:val="20"/>
        </w:rPr>
        <w:t>e</w:t>
      </w:r>
      <w:r w:rsidR="007C2BBC" w:rsidRPr="00275CEC">
        <w:rPr>
          <w:rFonts w:ascii="Arial" w:hAnsi="Arial" w:cs="Arial"/>
          <w:noProof/>
          <w:color w:val="000000" w:themeColor="text1"/>
          <w:sz w:val="20"/>
          <w:szCs w:val="20"/>
        </w:rPr>
        <w:t>nero-</w:t>
      </w:r>
      <w:r w:rsidR="006C66F0" w:rsidRPr="00275CEC">
        <w:rPr>
          <w:rFonts w:ascii="Arial" w:hAnsi="Arial" w:cs="Arial"/>
          <w:noProof/>
          <w:color w:val="000000" w:themeColor="text1"/>
          <w:sz w:val="20"/>
          <w:szCs w:val="20"/>
        </w:rPr>
        <w:t>juni</w:t>
      </w:r>
      <w:r w:rsidR="00BF2951" w:rsidRPr="00275CEC">
        <w:rPr>
          <w:rFonts w:ascii="Arial" w:hAnsi="Arial" w:cs="Arial"/>
          <w:noProof/>
          <w:color w:val="000000" w:themeColor="text1"/>
          <w:sz w:val="20"/>
          <w:szCs w:val="20"/>
        </w:rPr>
        <w:t>o</w:t>
      </w:r>
      <w:r w:rsidR="001B08A8" w:rsidRPr="00275CEC">
        <w:rPr>
          <w:rFonts w:ascii="Arial" w:hAnsi="Arial" w:cs="Arial"/>
          <w:noProof/>
          <w:color w:val="000000" w:themeColor="text1"/>
          <w:sz w:val="20"/>
          <w:szCs w:val="20"/>
        </w:rPr>
        <w:t xml:space="preserve"> </w:t>
      </w:r>
      <w:r w:rsidR="00007E20" w:rsidRPr="00275CEC">
        <w:rPr>
          <w:rFonts w:ascii="Arial" w:hAnsi="Arial" w:cs="Arial"/>
          <w:noProof/>
          <w:color w:val="000000" w:themeColor="text1"/>
          <w:sz w:val="20"/>
          <w:szCs w:val="20"/>
        </w:rPr>
        <w:t>202</w:t>
      </w:r>
      <w:r w:rsidR="001B08A8" w:rsidRPr="00275CEC">
        <w:rPr>
          <w:rFonts w:ascii="Arial" w:hAnsi="Arial" w:cs="Arial"/>
          <w:noProof/>
          <w:color w:val="000000" w:themeColor="text1"/>
          <w:sz w:val="20"/>
          <w:szCs w:val="20"/>
        </w:rPr>
        <w:t>4</w:t>
      </w:r>
    </w:p>
    <w:p w14:paraId="474BFBA8" w14:textId="00E5716B" w:rsidR="001533C5" w:rsidRDefault="00007E20" w:rsidP="00BD1B4A">
      <w:pPr>
        <w:ind w:left="-567" w:right="-518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  <w:r w:rsidRPr="00F04B8E"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="00BB3F1E" w:rsidRPr="00F04B8E">
        <w:rPr>
          <w:rFonts w:ascii="Arial" w:hAnsi="Arial" w:cs="Arial"/>
          <w:noProof/>
          <w:color w:val="000000" w:themeColor="text1"/>
          <w:sz w:val="18"/>
          <w:szCs w:val="18"/>
        </w:rPr>
        <w:t>(</w:t>
      </w:r>
      <w:r w:rsidR="001728DE">
        <w:rPr>
          <w:rFonts w:ascii="Arial" w:hAnsi="Arial" w:cs="Arial"/>
          <w:noProof/>
          <w:color w:val="000000" w:themeColor="text1"/>
          <w:sz w:val="18"/>
          <w:szCs w:val="18"/>
        </w:rPr>
        <w:t>p</w:t>
      </w:r>
      <w:r w:rsidR="00BB3F1E" w:rsidRPr="00F04B8E">
        <w:rPr>
          <w:rFonts w:ascii="Arial" w:hAnsi="Arial" w:cs="Arial"/>
          <w:noProof/>
          <w:color w:val="000000" w:themeColor="text1"/>
          <w:sz w:val="18"/>
          <w:szCs w:val="18"/>
        </w:rPr>
        <w:t>articipación</w:t>
      </w:r>
      <w:r w:rsidR="00276FCE">
        <w:rPr>
          <w:rFonts w:ascii="Arial" w:hAnsi="Arial" w:cs="Arial"/>
          <w:noProof/>
          <w:color w:val="000000" w:themeColor="text1"/>
          <w:sz w:val="18"/>
          <w:szCs w:val="18"/>
        </w:rPr>
        <w:t xml:space="preserve"> porcentual</w:t>
      </w:r>
      <w:r w:rsidR="00BB3F1E" w:rsidRPr="00F04B8E">
        <w:rPr>
          <w:rFonts w:ascii="Arial" w:hAnsi="Arial" w:cs="Arial"/>
          <w:noProof/>
          <w:color w:val="000000" w:themeColor="text1"/>
          <w:sz w:val="18"/>
          <w:szCs w:val="18"/>
        </w:rPr>
        <w:t>)</w:t>
      </w:r>
    </w:p>
    <w:p w14:paraId="39C4F277" w14:textId="38AE8DB7" w:rsidR="00854CBA" w:rsidRDefault="006C66F0" w:rsidP="004E3A1C">
      <w:pPr>
        <w:ind w:left="-567" w:right="-516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  <w:r>
        <w:rPr>
          <w:rFonts w:ascii="Arial" w:hAnsi="Arial" w:cs="Arial"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86912" behindDoc="0" locked="0" layoutInCell="1" allowOverlap="1" wp14:anchorId="4CAEC522" wp14:editId="34D92994">
            <wp:simplePos x="0" y="0"/>
            <wp:positionH relativeFrom="margin">
              <wp:posOffset>249555</wp:posOffset>
            </wp:positionH>
            <wp:positionV relativeFrom="paragraph">
              <wp:posOffset>67310</wp:posOffset>
            </wp:positionV>
            <wp:extent cx="4572000" cy="2370005"/>
            <wp:effectExtent l="0" t="0" r="0" b="0"/>
            <wp:wrapNone/>
            <wp:docPr id="429687673" name="Imagen 5" descr="Gráfico, Gráfico circ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687673" name="Imagen 5" descr="Gráfico, Gráfico circular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37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77056" w14:textId="4A8C5721" w:rsidR="006C66F0" w:rsidRDefault="006C66F0" w:rsidP="004E3A1C">
      <w:pPr>
        <w:ind w:left="-567" w:right="-516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</w:p>
    <w:p w14:paraId="2E67F99E" w14:textId="767D1C2B" w:rsidR="006C66F0" w:rsidRDefault="006C66F0" w:rsidP="004E3A1C">
      <w:pPr>
        <w:ind w:left="-567" w:right="-516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</w:p>
    <w:p w14:paraId="598C87FB" w14:textId="77777777" w:rsidR="006C66F0" w:rsidRDefault="006C66F0" w:rsidP="004E3A1C">
      <w:pPr>
        <w:ind w:left="-567" w:right="-516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</w:p>
    <w:p w14:paraId="45F364FA" w14:textId="77777777" w:rsidR="006C66F0" w:rsidRDefault="006C66F0" w:rsidP="004E3A1C">
      <w:pPr>
        <w:ind w:left="-567" w:right="-516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</w:p>
    <w:p w14:paraId="2B970BF3" w14:textId="77777777" w:rsidR="006C66F0" w:rsidRDefault="006C66F0" w:rsidP="004E3A1C">
      <w:pPr>
        <w:ind w:left="-567" w:right="-516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</w:p>
    <w:p w14:paraId="3BE2BD4C" w14:textId="77777777" w:rsidR="006C66F0" w:rsidRDefault="006C66F0" w:rsidP="004E3A1C">
      <w:pPr>
        <w:ind w:left="-567" w:right="-516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</w:p>
    <w:p w14:paraId="03BD500E" w14:textId="77777777" w:rsidR="006C66F0" w:rsidRDefault="006C66F0" w:rsidP="004E3A1C">
      <w:pPr>
        <w:ind w:left="-567" w:right="-516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</w:p>
    <w:p w14:paraId="61CE87E3" w14:textId="77777777" w:rsidR="006C66F0" w:rsidRDefault="006C66F0" w:rsidP="004E3A1C">
      <w:pPr>
        <w:ind w:left="-567" w:right="-516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</w:p>
    <w:p w14:paraId="79BD591E" w14:textId="77777777" w:rsidR="006C66F0" w:rsidRDefault="006C66F0" w:rsidP="004E3A1C">
      <w:pPr>
        <w:ind w:left="-567" w:right="-516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</w:p>
    <w:p w14:paraId="50F63792" w14:textId="77777777" w:rsidR="006C66F0" w:rsidRDefault="006C66F0" w:rsidP="004E3A1C">
      <w:pPr>
        <w:ind w:left="-567" w:right="-516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</w:p>
    <w:p w14:paraId="0045BF8D" w14:textId="77777777" w:rsidR="006C66F0" w:rsidRDefault="006C66F0" w:rsidP="004E3A1C">
      <w:pPr>
        <w:ind w:left="-567" w:right="-516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</w:p>
    <w:p w14:paraId="317BE208" w14:textId="77777777" w:rsidR="006C66F0" w:rsidRDefault="006C66F0" w:rsidP="004E3A1C">
      <w:pPr>
        <w:ind w:left="-567" w:right="-516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</w:p>
    <w:p w14:paraId="6F1EB5AA" w14:textId="77777777" w:rsidR="006C66F0" w:rsidRDefault="006C66F0" w:rsidP="004E3A1C">
      <w:pPr>
        <w:ind w:left="-567" w:right="-516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</w:p>
    <w:p w14:paraId="2257D2B4" w14:textId="77777777" w:rsidR="006C66F0" w:rsidRDefault="006C66F0" w:rsidP="004E3A1C">
      <w:pPr>
        <w:ind w:left="-567" w:right="-516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</w:p>
    <w:p w14:paraId="5B9860B8" w14:textId="77777777" w:rsidR="006C66F0" w:rsidRDefault="006C66F0" w:rsidP="004E3A1C">
      <w:pPr>
        <w:ind w:left="-567" w:right="-516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</w:p>
    <w:p w14:paraId="031C7ED8" w14:textId="77777777" w:rsidR="006C66F0" w:rsidRDefault="006C66F0" w:rsidP="004E3A1C">
      <w:pPr>
        <w:ind w:left="-567" w:right="-516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</w:p>
    <w:p w14:paraId="2786B013" w14:textId="77777777" w:rsidR="006C66F0" w:rsidRDefault="006C66F0" w:rsidP="004E3A1C">
      <w:pPr>
        <w:ind w:left="-567" w:right="-516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</w:p>
    <w:p w14:paraId="08251C4F" w14:textId="77777777" w:rsidR="006C66F0" w:rsidRDefault="006C66F0" w:rsidP="004E3A1C">
      <w:pPr>
        <w:ind w:left="-567" w:right="-516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</w:p>
    <w:p w14:paraId="09865001" w14:textId="7DA5677A" w:rsidR="00036E18" w:rsidRPr="00F82D1A" w:rsidRDefault="00036E18" w:rsidP="004E3A1C">
      <w:pPr>
        <w:ind w:left="-567" w:right="-516"/>
        <w:jc w:val="center"/>
        <w:rPr>
          <w:rFonts w:ascii="Arial" w:hAnsi="Arial" w:cs="Arial"/>
          <w:noProof/>
          <w:color w:val="000000" w:themeColor="text1"/>
          <w:sz w:val="10"/>
          <w:szCs w:val="10"/>
        </w:rPr>
      </w:pPr>
    </w:p>
    <w:p w14:paraId="1962AC5B" w14:textId="58597EB7" w:rsidR="00075956" w:rsidRPr="00FA3751" w:rsidRDefault="00075956" w:rsidP="00075956">
      <w:pPr>
        <w:spacing w:line="200" w:lineRule="atLeast"/>
        <w:ind w:left="1416" w:hanging="849"/>
        <w:jc w:val="both"/>
        <w:rPr>
          <w:rFonts w:ascii="Arial" w:hAnsi="Arial"/>
          <w:spacing w:val="-1"/>
          <w:sz w:val="16"/>
          <w:szCs w:val="16"/>
        </w:rPr>
      </w:pPr>
      <w:r w:rsidRPr="00D10333">
        <w:rPr>
          <w:rFonts w:ascii="Arial" w:hAnsi="Arial"/>
          <w:b/>
          <w:bCs/>
          <w:spacing w:val="-1"/>
          <w:sz w:val="16"/>
          <w:szCs w:val="16"/>
        </w:rPr>
        <w:t>Fuente:</w:t>
      </w:r>
      <w:r w:rsidRPr="007F4516">
        <w:rPr>
          <w:rFonts w:ascii="Arial" w:hAnsi="Arial"/>
          <w:spacing w:val="-11"/>
          <w:sz w:val="16"/>
          <w:szCs w:val="16"/>
        </w:rPr>
        <w:t xml:space="preserve"> </w:t>
      </w:r>
      <w:r w:rsidRPr="00075956">
        <w:rPr>
          <w:rFonts w:ascii="Arial" w:hAnsi="Arial"/>
          <w:smallCaps/>
          <w:sz w:val="16"/>
          <w:szCs w:val="16"/>
        </w:rPr>
        <w:t>inegi.</w:t>
      </w:r>
      <w:r w:rsidRPr="00075956">
        <w:rPr>
          <w:rFonts w:ascii="Arial" w:hAnsi="Arial"/>
          <w:smallCaps/>
          <w:spacing w:val="-6"/>
          <w:sz w:val="16"/>
          <w:szCs w:val="16"/>
        </w:rPr>
        <w:t xml:space="preserve"> </w:t>
      </w:r>
      <w:r w:rsidRPr="00075956">
        <w:rPr>
          <w:rFonts w:ascii="Arial" w:hAnsi="Arial"/>
          <w:smallCaps/>
          <w:sz w:val="16"/>
          <w:szCs w:val="16"/>
        </w:rPr>
        <w:t>raiavp,</w:t>
      </w:r>
      <w:r>
        <w:rPr>
          <w:rFonts w:ascii="Arial" w:hAnsi="Arial"/>
          <w:sz w:val="16"/>
          <w:szCs w:val="16"/>
        </w:rPr>
        <w:t xml:space="preserve"> </w:t>
      </w:r>
      <w:r w:rsidR="006C66F0">
        <w:rPr>
          <w:rFonts w:ascii="Arial" w:hAnsi="Arial"/>
          <w:sz w:val="16"/>
          <w:szCs w:val="16"/>
        </w:rPr>
        <w:t>juni</w:t>
      </w:r>
      <w:r w:rsidR="00BF2951">
        <w:rPr>
          <w:rFonts w:ascii="Arial" w:hAnsi="Arial"/>
          <w:sz w:val="16"/>
          <w:szCs w:val="16"/>
        </w:rPr>
        <w:t>o</w:t>
      </w:r>
      <w:r w:rsidR="00D37889">
        <w:rPr>
          <w:rFonts w:ascii="Arial" w:hAnsi="Arial"/>
          <w:sz w:val="16"/>
          <w:szCs w:val="16"/>
        </w:rPr>
        <w:t xml:space="preserve"> de 2024</w:t>
      </w:r>
      <w:r>
        <w:rPr>
          <w:rFonts w:ascii="Arial" w:hAnsi="Arial"/>
          <w:sz w:val="16"/>
          <w:szCs w:val="16"/>
        </w:rPr>
        <w:t>.</w:t>
      </w:r>
    </w:p>
    <w:p w14:paraId="4DDD7D41" w14:textId="77777777" w:rsidR="003D7DC9" w:rsidRDefault="003D7DC9" w:rsidP="00096FF5">
      <w:pPr>
        <w:pStyle w:val="Textoindependiente"/>
        <w:ind w:left="-567" w:right="-518"/>
        <w:jc w:val="both"/>
        <w:rPr>
          <w:rFonts w:cs="Arial"/>
          <w:color w:val="000000" w:themeColor="text1"/>
          <w:sz w:val="24"/>
          <w:szCs w:val="24"/>
          <w:lang w:val="es-MX"/>
        </w:rPr>
      </w:pPr>
    </w:p>
    <w:p w14:paraId="431F14C4" w14:textId="77777777" w:rsidR="00036E18" w:rsidRDefault="00036E18" w:rsidP="00096FF5">
      <w:pPr>
        <w:pStyle w:val="Textoindependiente"/>
        <w:ind w:left="-567" w:right="-518"/>
        <w:jc w:val="both"/>
        <w:rPr>
          <w:rFonts w:cs="Arial"/>
          <w:color w:val="000000" w:themeColor="text1"/>
          <w:sz w:val="24"/>
          <w:szCs w:val="24"/>
          <w:lang w:val="es-MX"/>
        </w:rPr>
      </w:pPr>
    </w:p>
    <w:p w14:paraId="4BF803D8" w14:textId="77777777" w:rsidR="00036E18" w:rsidRDefault="00036E18" w:rsidP="00096FF5">
      <w:pPr>
        <w:pStyle w:val="Textoindependiente"/>
        <w:ind w:left="-567" w:right="-518"/>
        <w:jc w:val="both"/>
        <w:rPr>
          <w:rFonts w:cs="Arial"/>
          <w:color w:val="000000" w:themeColor="text1"/>
          <w:sz w:val="24"/>
          <w:szCs w:val="24"/>
          <w:lang w:val="es-MX"/>
        </w:rPr>
      </w:pPr>
    </w:p>
    <w:p w14:paraId="5AF2943C" w14:textId="42527A1F" w:rsidR="00096FF5" w:rsidRDefault="00096FF5" w:rsidP="00096FF5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El </w:t>
      </w:r>
      <w:r w:rsidR="00075956" w:rsidRPr="00075956">
        <w:rPr>
          <w:rFonts w:cs="Arial"/>
          <w:smallCaps/>
          <w:color w:val="000000" w:themeColor="text1"/>
          <w:spacing w:val="-1"/>
          <w:sz w:val="24"/>
          <w:szCs w:val="24"/>
          <w:lang w:val="es-MX"/>
        </w:rPr>
        <w:t>raiavp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Pr="002F282D">
        <w:rPr>
          <w:rFonts w:cs="Arial"/>
          <w:color w:val="000000" w:themeColor="text1"/>
          <w:sz w:val="24"/>
          <w:szCs w:val="24"/>
          <w:lang w:val="es-MX"/>
        </w:rPr>
        <w:t>puede consulta</w:t>
      </w:r>
      <w:r w:rsidR="00BB4793" w:rsidRPr="002F282D">
        <w:rPr>
          <w:rFonts w:cs="Arial"/>
          <w:color w:val="000000" w:themeColor="text1"/>
          <w:sz w:val="24"/>
          <w:szCs w:val="24"/>
          <w:lang w:val="es-MX"/>
        </w:rPr>
        <w:t>rse</w:t>
      </w:r>
      <w:r w:rsidRPr="002F282D">
        <w:rPr>
          <w:rFonts w:cs="Arial"/>
          <w:color w:val="000000" w:themeColor="text1"/>
          <w:spacing w:val="1"/>
          <w:sz w:val="24"/>
          <w:szCs w:val="24"/>
          <w:lang w:val="es-MX"/>
        </w:rPr>
        <w:t xml:space="preserve"> 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en:</w:t>
      </w:r>
      <w:r w:rsidRPr="002F282D">
        <w:rPr>
          <w:rFonts w:cs="Arial"/>
          <w:color w:val="000000" w:themeColor="text1"/>
          <w:spacing w:val="-3"/>
          <w:sz w:val="24"/>
          <w:szCs w:val="24"/>
          <w:lang w:val="es-MX"/>
        </w:rPr>
        <w:t xml:space="preserve"> </w:t>
      </w:r>
      <w:r w:rsidRPr="002F282D">
        <w:rPr>
          <w:rStyle w:val="Hipervnculo"/>
          <w:rFonts w:eastAsia="Times New Roman" w:cs="Arial"/>
          <w:sz w:val="24"/>
          <w:szCs w:val="24"/>
          <w:lang w:val="es-MX"/>
        </w:rPr>
        <w:t>https://www.inegi.org.mx/datosprimarios/iavp/</w:t>
      </w:r>
      <w:r w:rsidRPr="002F282D">
        <w:rPr>
          <w:rFonts w:cs="Arial"/>
          <w:noProof/>
          <w:spacing w:val="-1"/>
          <w:sz w:val="24"/>
          <w:szCs w:val="24"/>
          <w:lang w:val="es-MX" w:eastAsia="es-MX"/>
        </w:rPr>
        <w:t xml:space="preserve">. 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La</w:t>
      </w:r>
      <w:r w:rsidRPr="002F282D">
        <w:rPr>
          <w:rFonts w:cs="Arial"/>
          <w:color w:val="000000" w:themeColor="text1"/>
          <w:spacing w:val="8"/>
          <w:sz w:val="24"/>
          <w:szCs w:val="24"/>
          <w:lang w:val="es-MX"/>
        </w:rPr>
        <w:t xml:space="preserve"> 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siguiente</w:t>
      </w:r>
      <w:r w:rsidRPr="002F282D">
        <w:rPr>
          <w:rFonts w:cs="Arial"/>
          <w:color w:val="000000" w:themeColor="text1"/>
          <w:spacing w:val="8"/>
          <w:sz w:val="24"/>
          <w:szCs w:val="24"/>
          <w:lang w:val="es-MX"/>
        </w:rPr>
        <w:t xml:space="preserve"> 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entrega</w:t>
      </w:r>
      <w:r w:rsidRPr="002F282D">
        <w:rPr>
          <w:rFonts w:cs="Arial"/>
          <w:color w:val="000000" w:themeColor="text1"/>
          <w:spacing w:val="13"/>
          <w:sz w:val="24"/>
          <w:szCs w:val="24"/>
          <w:lang w:val="es-MX"/>
        </w:rPr>
        <w:t xml:space="preserve"> </w:t>
      </w:r>
      <w:r w:rsidRPr="002F282D">
        <w:rPr>
          <w:rFonts w:cs="Arial"/>
          <w:color w:val="000000" w:themeColor="text1"/>
          <w:spacing w:val="-2"/>
          <w:sz w:val="24"/>
          <w:szCs w:val="24"/>
          <w:lang w:val="es-MX"/>
        </w:rPr>
        <w:t>de</w:t>
      </w:r>
      <w:r w:rsidRPr="002F282D">
        <w:rPr>
          <w:rFonts w:cs="Arial"/>
          <w:color w:val="000000" w:themeColor="text1"/>
          <w:spacing w:val="8"/>
          <w:sz w:val="24"/>
          <w:szCs w:val="24"/>
          <w:lang w:val="es-MX"/>
        </w:rPr>
        <w:t xml:space="preserve"> </w:t>
      </w:r>
      <w:r w:rsidRPr="002F282D">
        <w:rPr>
          <w:rFonts w:cs="Arial"/>
          <w:color w:val="000000" w:themeColor="text1"/>
          <w:sz w:val="24"/>
          <w:szCs w:val="24"/>
          <w:lang w:val="es-MX"/>
        </w:rPr>
        <w:t>este registro</w:t>
      </w:r>
      <w:r w:rsidRPr="002F282D">
        <w:rPr>
          <w:rFonts w:cs="Arial"/>
          <w:color w:val="000000" w:themeColor="text1"/>
          <w:spacing w:val="6"/>
          <w:sz w:val="24"/>
          <w:szCs w:val="24"/>
          <w:lang w:val="es-MX"/>
        </w:rPr>
        <w:t xml:space="preserve"> será </w:t>
      </w:r>
      <w:r w:rsidRPr="002F282D">
        <w:rPr>
          <w:rFonts w:cs="Arial"/>
          <w:color w:val="000000" w:themeColor="text1"/>
          <w:spacing w:val="1"/>
          <w:sz w:val="24"/>
          <w:szCs w:val="24"/>
          <w:lang w:val="es-MX"/>
        </w:rPr>
        <w:t>el</w:t>
      </w:r>
      <w:r w:rsidR="00115921" w:rsidRPr="002F282D">
        <w:rPr>
          <w:rFonts w:cs="Arial"/>
          <w:color w:val="000000" w:themeColor="text1"/>
          <w:spacing w:val="9"/>
          <w:sz w:val="24"/>
          <w:szCs w:val="24"/>
          <w:lang w:val="es-MX"/>
        </w:rPr>
        <w:t xml:space="preserve"> </w:t>
      </w:r>
      <w:r w:rsidR="006C66F0">
        <w:rPr>
          <w:rFonts w:cs="Arial"/>
          <w:color w:val="000000" w:themeColor="text1"/>
          <w:spacing w:val="9"/>
          <w:sz w:val="24"/>
          <w:szCs w:val="24"/>
          <w:lang w:val="es-MX"/>
        </w:rPr>
        <w:t>9</w:t>
      </w:r>
      <w:r w:rsidR="00F520D0">
        <w:rPr>
          <w:rFonts w:cs="Arial"/>
          <w:color w:val="000000" w:themeColor="text1"/>
          <w:spacing w:val="9"/>
          <w:sz w:val="24"/>
          <w:szCs w:val="24"/>
          <w:lang w:val="es-MX"/>
        </w:rPr>
        <w:t xml:space="preserve"> de </w:t>
      </w:r>
      <w:r w:rsidR="006C66F0">
        <w:rPr>
          <w:rFonts w:cs="Arial"/>
          <w:color w:val="000000" w:themeColor="text1"/>
          <w:spacing w:val="9"/>
          <w:sz w:val="24"/>
          <w:szCs w:val="24"/>
          <w:lang w:val="es-MX"/>
        </w:rPr>
        <w:t>agost</w:t>
      </w:r>
      <w:r w:rsidR="00364E9C">
        <w:rPr>
          <w:rFonts w:cs="Arial"/>
          <w:color w:val="000000" w:themeColor="text1"/>
          <w:spacing w:val="9"/>
          <w:sz w:val="24"/>
          <w:szCs w:val="24"/>
          <w:lang w:val="es-MX"/>
        </w:rPr>
        <w:t>o</w:t>
      </w:r>
      <w:r w:rsidR="007F4516" w:rsidRPr="002F282D">
        <w:rPr>
          <w:rFonts w:cs="Arial"/>
          <w:color w:val="000000" w:themeColor="text1"/>
          <w:sz w:val="24"/>
          <w:szCs w:val="24"/>
          <w:lang w:val="es-MX"/>
        </w:rPr>
        <w:t xml:space="preserve"> de </w:t>
      </w:r>
      <w:r w:rsidRPr="002F282D">
        <w:rPr>
          <w:rFonts w:cs="Arial"/>
          <w:color w:val="000000" w:themeColor="text1"/>
          <w:sz w:val="24"/>
          <w:szCs w:val="24"/>
          <w:lang w:val="es-MX"/>
        </w:rPr>
        <w:t>202</w:t>
      </w:r>
      <w:r w:rsidR="004F6AA4">
        <w:rPr>
          <w:rFonts w:cs="Arial"/>
          <w:color w:val="000000" w:themeColor="text1"/>
          <w:sz w:val="24"/>
          <w:szCs w:val="24"/>
          <w:lang w:val="es-MX"/>
        </w:rPr>
        <w:t>4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.</w:t>
      </w:r>
    </w:p>
    <w:p w14:paraId="186F5F28" w14:textId="77777777" w:rsidR="00F72266" w:rsidRDefault="00F72266" w:rsidP="00AB74E7">
      <w:pPr>
        <w:pStyle w:val="Textoindependiente"/>
        <w:ind w:left="0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</w:p>
    <w:p w14:paraId="3D942AA6" w14:textId="22880870" w:rsidR="00096FF5" w:rsidRDefault="00096FF5" w:rsidP="00096FF5">
      <w:pPr>
        <w:jc w:val="center"/>
        <w:rPr>
          <w:rFonts w:ascii="Arial" w:hAnsi="Arial" w:cs="Arial"/>
          <w:b/>
          <w:sz w:val="22"/>
          <w:szCs w:val="22"/>
        </w:rPr>
      </w:pPr>
    </w:p>
    <w:p w14:paraId="7855086B" w14:textId="77777777" w:rsidR="009A1468" w:rsidRDefault="009A1468" w:rsidP="00096FF5">
      <w:pPr>
        <w:jc w:val="center"/>
        <w:rPr>
          <w:rFonts w:ascii="Arial" w:hAnsi="Arial" w:cs="Arial"/>
          <w:b/>
          <w:sz w:val="22"/>
          <w:szCs w:val="22"/>
        </w:rPr>
      </w:pPr>
    </w:p>
    <w:p w14:paraId="7A520D6C" w14:textId="38D9DE8C" w:rsidR="00F11818" w:rsidRDefault="00F11818" w:rsidP="00096FF5">
      <w:pPr>
        <w:jc w:val="center"/>
        <w:rPr>
          <w:rFonts w:ascii="Arial" w:hAnsi="Arial" w:cs="Arial"/>
          <w:b/>
          <w:sz w:val="22"/>
          <w:szCs w:val="22"/>
        </w:rPr>
      </w:pPr>
    </w:p>
    <w:p w14:paraId="73C60E28" w14:textId="77777777" w:rsidR="00F11818" w:rsidRPr="002A085C" w:rsidRDefault="00F11818" w:rsidP="00096FF5">
      <w:pPr>
        <w:jc w:val="center"/>
        <w:rPr>
          <w:rFonts w:ascii="Arial" w:hAnsi="Arial" w:cs="Arial"/>
          <w:b/>
          <w:sz w:val="22"/>
          <w:szCs w:val="22"/>
        </w:rPr>
      </w:pPr>
    </w:p>
    <w:bookmarkEnd w:id="0"/>
    <w:p w14:paraId="737C6E29" w14:textId="55D3C77D" w:rsidR="006E584A" w:rsidRPr="00C91736" w:rsidRDefault="006E584A" w:rsidP="006E584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C91736">
        <w:rPr>
          <w:rFonts w:ascii="Arial" w:hAnsi="Arial" w:cs="Arial"/>
          <w:lang w:val="es-ES_tradnl"/>
        </w:rPr>
        <w:t xml:space="preserve">Para consultas de medios y periodistas, escribir a: </w:t>
      </w:r>
      <w:hyperlink r:id="rId15" w:history="1">
        <w:r w:rsidRPr="00C91736">
          <w:rPr>
            <w:rStyle w:val="Hipervnculo"/>
            <w:rFonts w:ascii="Arial" w:eastAsiaTheme="majorEastAsia" w:hAnsi="Arial" w:cs="Arial"/>
          </w:rPr>
          <w:t>comunicacionsocial@inegi.org.mx</w:t>
        </w:r>
      </w:hyperlink>
    </w:p>
    <w:p w14:paraId="079B1E8C" w14:textId="7A14DCDF" w:rsidR="006E584A" w:rsidRPr="00C91736" w:rsidRDefault="006E584A" w:rsidP="006E584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lang w:val="es-ES_tradnl"/>
        </w:rPr>
      </w:pPr>
      <w:r w:rsidRPr="00C91736">
        <w:rPr>
          <w:rFonts w:ascii="Arial" w:hAnsi="Arial" w:cs="Arial"/>
          <w:lang w:val="es-ES_tradnl"/>
        </w:rPr>
        <w:t>o llamar al teléfono (55) 52-78-10-00, e</w:t>
      </w:r>
      <w:r w:rsidR="00075956">
        <w:rPr>
          <w:rFonts w:ascii="Arial" w:hAnsi="Arial" w:cs="Arial"/>
          <w:lang w:val="es-ES_tradnl"/>
        </w:rPr>
        <w:t>xtensiones</w:t>
      </w:r>
      <w:r w:rsidRPr="00C91736">
        <w:rPr>
          <w:rFonts w:ascii="Arial" w:hAnsi="Arial" w:cs="Arial"/>
          <w:lang w:val="es-ES_tradnl"/>
        </w:rPr>
        <w:t xml:space="preserve"> 321064, 321134 y 321241</w:t>
      </w:r>
      <w:r w:rsidR="00953957">
        <w:rPr>
          <w:rFonts w:ascii="Arial" w:hAnsi="Arial" w:cs="Arial"/>
          <w:lang w:val="es-ES_tradnl"/>
        </w:rPr>
        <w:t>.</w:t>
      </w:r>
    </w:p>
    <w:p w14:paraId="64EF99E1" w14:textId="3B5F78D6" w:rsidR="006E584A" w:rsidRDefault="006E584A" w:rsidP="006E584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C91736">
        <w:rPr>
          <w:rFonts w:ascii="Arial" w:hAnsi="Arial" w:cs="Arial"/>
        </w:rPr>
        <w:t>Dirección de Atención a Medios/ Dirección General Adjunta de Comunicación</w:t>
      </w:r>
    </w:p>
    <w:p w14:paraId="2EF80DAA" w14:textId="77777777" w:rsidR="00036E18" w:rsidRDefault="00036E18" w:rsidP="006E584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5B72B5A3" w14:textId="77777777" w:rsidR="00036E18" w:rsidRDefault="00036E18" w:rsidP="006E584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7CD120C1" w14:textId="77777777" w:rsidR="009A1468" w:rsidRPr="00C91736" w:rsidRDefault="009A1468" w:rsidP="006E584A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56EF2F58" w14:textId="2027A6DD" w:rsidR="006E584A" w:rsidRPr="00341662" w:rsidRDefault="006E584A" w:rsidP="006E584A">
      <w:pPr>
        <w:pStyle w:val="NormalWeb"/>
        <w:spacing w:before="0" w:beforeAutospacing="0" w:after="0" w:afterAutospacing="0"/>
        <w:ind w:left="-426" w:right="-518"/>
        <w:contextualSpacing/>
        <w:jc w:val="center"/>
      </w:pPr>
    </w:p>
    <w:p w14:paraId="30F81E4F" w14:textId="0FF1CA99" w:rsidR="006E584A" w:rsidRDefault="006E584A" w:rsidP="006E584A">
      <w:pPr>
        <w:spacing w:before="120"/>
        <w:ind w:left="-425" w:right="-516"/>
        <w:contextualSpacing/>
        <w:jc w:val="center"/>
      </w:pPr>
      <w:r w:rsidRPr="00511745">
        <w:rPr>
          <w:noProof/>
        </w:rPr>
        <w:drawing>
          <wp:inline distT="0" distB="0" distL="0" distR="0" wp14:anchorId="39AF8049" wp14:editId="7A7C9A26">
            <wp:extent cx="372725" cy="360438"/>
            <wp:effectExtent l="0" t="0" r="0" b="0"/>
            <wp:docPr id="259648369" name="Picture 259648369" descr="Icono&#10;&#10;Descripción generada automáticament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11745">
        <w:rPr>
          <w:noProof/>
        </w:rPr>
        <w:t xml:space="preserve"> </w:t>
      </w:r>
      <w:r w:rsidRPr="00511745">
        <w:rPr>
          <w:noProof/>
        </w:rPr>
        <w:drawing>
          <wp:inline distT="0" distB="0" distL="0" distR="0" wp14:anchorId="561AC7B3" wp14:editId="3431EDCD">
            <wp:extent cx="365760" cy="365760"/>
            <wp:effectExtent l="0" t="0" r="2540" b="2540"/>
            <wp:docPr id="31664062" name="Picture 31664062" descr="Icono&#10;&#10;Descripción generada automáticament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745">
        <w:rPr>
          <w:noProof/>
        </w:rPr>
        <w:t xml:space="preserve"> </w:t>
      </w:r>
      <w:r w:rsidRPr="00511745">
        <w:rPr>
          <w:noProof/>
        </w:rPr>
        <w:drawing>
          <wp:inline distT="0" distB="0" distL="0" distR="0" wp14:anchorId="33E5DEC5" wp14:editId="64448868">
            <wp:extent cx="365760" cy="365760"/>
            <wp:effectExtent l="0" t="0" r="2540" b="2540"/>
            <wp:docPr id="734491002" name="Picture 734491002" descr="Imagen que contiene objeto, reloj&#10;&#10;Descripción generada automáticamente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objeto, reloj&#10;&#10;Descripción generada automáticamente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745">
        <w:rPr>
          <w:noProof/>
        </w:rPr>
        <w:t xml:space="preserve"> </w:t>
      </w:r>
      <w:r w:rsidRPr="00511745">
        <w:rPr>
          <w:noProof/>
        </w:rPr>
        <w:drawing>
          <wp:inline distT="0" distB="0" distL="0" distR="0" wp14:anchorId="5AE7EDD9" wp14:editId="35C867D8">
            <wp:extent cx="365760" cy="365760"/>
            <wp:effectExtent l="0" t="0" r="2540" b="2540"/>
            <wp:docPr id="1339247160" name="Picture 1339247160" descr="Logotipo&#10;&#10;Descripción generada automáticamente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745">
        <w:rPr>
          <w:noProof/>
        </w:rPr>
        <w:t xml:space="preserve">  </w:t>
      </w:r>
      <w:r w:rsidRPr="00511745">
        <w:rPr>
          <w:noProof/>
        </w:rPr>
        <w:drawing>
          <wp:inline distT="0" distB="0" distL="0" distR="0" wp14:anchorId="24B04743" wp14:editId="4A017A94">
            <wp:extent cx="1436914" cy="152592"/>
            <wp:effectExtent l="0" t="0" r="0" b="0"/>
            <wp:docPr id="33" name="Picture 33" descr="Icono&#10;&#10;Descripción generada automáticamente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914" cy="15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DE952" w14:textId="77777777" w:rsidR="00087B80" w:rsidRDefault="00087B80" w:rsidP="00087B80">
      <w:pPr>
        <w:ind w:right="-516"/>
        <w:contextualSpacing/>
        <w:rPr>
          <w:rFonts w:ascii="Arial" w:hAnsi="Arial" w:cs="Arial"/>
          <w:noProof/>
          <w:sz w:val="20"/>
        </w:rPr>
      </w:pPr>
    </w:p>
    <w:p w14:paraId="13BC89DD" w14:textId="5EE531FE" w:rsidR="00087B80" w:rsidRDefault="00087B80" w:rsidP="00F11818">
      <w:pPr>
        <w:ind w:right="-516"/>
        <w:contextualSpacing/>
        <w:rPr>
          <w:rFonts w:ascii="Arial" w:hAnsi="Arial" w:cs="Arial"/>
          <w:noProof/>
          <w:sz w:val="20"/>
        </w:rPr>
      </w:pPr>
    </w:p>
    <w:p w14:paraId="755646A4" w14:textId="3ADEE323" w:rsidR="00087B80" w:rsidRDefault="00087B80" w:rsidP="00096FF5">
      <w:pPr>
        <w:ind w:right="-516"/>
        <w:contextualSpacing/>
        <w:jc w:val="center"/>
        <w:rPr>
          <w:rFonts w:ascii="Arial" w:hAnsi="Arial" w:cs="Arial"/>
          <w:noProof/>
          <w:sz w:val="20"/>
        </w:rPr>
        <w:sectPr w:rsidR="00087B80" w:rsidSect="00F26B90">
          <w:headerReference w:type="default" r:id="rId26"/>
          <w:footerReference w:type="default" r:id="rId27"/>
          <w:type w:val="continuous"/>
          <w:pgSz w:w="12240" w:h="15840"/>
          <w:pgMar w:top="545" w:right="1701" w:bottom="709" w:left="1985" w:header="426" w:footer="306" w:gutter="0"/>
          <w:cols w:space="708"/>
          <w:docGrid w:linePitch="360"/>
        </w:sectPr>
      </w:pPr>
    </w:p>
    <w:tbl>
      <w:tblPr>
        <w:tblW w:w="506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4112"/>
        <w:gridCol w:w="1665"/>
        <w:gridCol w:w="5780"/>
        <w:gridCol w:w="151"/>
      </w:tblGrid>
      <w:tr w:rsidR="00900D79" w14:paraId="36657E0E" w14:textId="77777777" w:rsidTr="00F04E19">
        <w:trPr>
          <w:gridBefore w:val="1"/>
          <w:wBefore w:w="63" w:type="pct"/>
        </w:trPr>
        <w:tc>
          <w:tcPr>
            <w:tcW w:w="1728" w:type="pct"/>
            <w:vAlign w:val="center"/>
          </w:tcPr>
          <w:p w14:paraId="224920C5" w14:textId="7FD7BC3E" w:rsidR="00900D79" w:rsidRDefault="00036E18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20"/>
              </w:rPr>
              <w:tab/>
            </w:r>
          </w:p>
          <w:p w14:paraId="0D8F3D38" w14:textId="465CEB42" w:rsidR="000152AD" w:rsidRDefault="000152A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3209" w:type="pct"/>
            <w:gridSpan w:val="3"/>
            <w:vAlign w:val="center"/>
          </w:tcPr>
          <w:p w14:paraId="40D37C8D" w14:textId="77777777" w:rsidR="00900D79" w:rsidRDefault="00900D79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  <w:p w14:paraId="185A2403" w14:textId="77777777" w:rsidR="00FD1D48" w:rsidRDefault="00FD1D48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  <w:p w14:paraId="6ACD9400" w14:textId="77777777" w:rsidR="00FD1D48" w:rsidRDefault="00FD1D48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  <w:p w14:paraId="64F8C334" w14:textId="77777777" w:rsidR="00B73AE4" w:rsidRDefault="00B73AE4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CD254C" w14:paraId="10E0A69B" w14:textId="77777777" w:rsidTr="00F04E19">
        <w:trPr>
          <w:gridBefore w:val="1"/>
          <w:wBefore w:w="63" w:type="pct"/>
        </w:trPr>
        <w:tc>
          <w:tcPr>
            <w:tcW w:w="0" w:type="auto"/>
            <w:gridSpan w:val="4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3"/>
              <w:gridCol w:w="7025"/>
            </w:tblGrid>
            <w:tr w:rsidR="00CD254C" w:rsidRPr="00B03EEC" w14:paraId="082FC0F3" w14:textId="77777777" w:rsidTr="00477FD1">
              <w:tc>
                <w:tcPr>
                  <w:tcW w:w="2000" w:type="pct"/>
                  <w:vAlign w:val="center"/>
                  <w:hideMark/>
                </w:tcPr>
                <w:p w14:paraId="1AE786A4" w14:textId="19C07C6B" w:rsidR="00CD254C" w:rsidRPr="00B03EEC" w:rsidRDefault="00CD254C" w:rsidP="00CD254C">
                  <w:pPr>
                    <w:spacing w:before="150" w:after="150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000" w:type="pct"/>
                  <w:vAlign w:val="center"/>
                  <w:hideMark/>
                </w:tcPr>
                <w:p w14:paraId="2FC0880A" w14:textId="77777777" w:rsidR="00CD254C" w:rsidRPr="00B03EEC" w:rsidRDefault="00CD254C" w:rsidP="00CD254C">
                  <w:pPr>
                    <w:spacing w:before="150" w:after="150"/>
                    <w:jc w:val="both"/>
                    <w:rPr>
                      <w:rFonts w:ascii="Calibri" w:eastAsia="Times New Roman" w:hAnsi="Calibri" w:cs="Calibr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CD254C" w:rsidRPr="00B03EEC" w14:paraId="27DF7037" w14:textId="77777777" w:rsidTr="00477FD1">
              <w:tc>
                <w:tcPr>
                  <w:tcW w:w="5000" w:type="pct"/>
                  <w:gridSpan w:val="2"/>
                  <w:vAlign w:val="center"/>
                  <w:hideMark/>
                </w:tcPr>
                <w:tbl>
                  <w:tblPr>
                    <w:tblW w:w="11672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36"/>
                    <w:gridCol w:w="5836"/>
                  </w:tblGrid>
                  <w:tr w:rsidR="00F04E19" w:rsidRPr="00B03EEC" w14:paraId="579DF27F" w14:textId="77777777" w:rsidTr="00F04E19">
                    <w:tc>
                      <w:tcPr>
                        <w:tcW w:w="2500" w:type="pct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33822560" w14:textId="4AC123F1" w:rsidR="00F04E19" w:rsidRPr="00B03EEC" w:rsidRDefault="00F04E19" w:rsidP="00086C73">
                        <w:pPr>
                          <w:spacing w:before="150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500" w:type="pct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0F269E92" w14:textId="6C272C5F" w:rsidR="00F04E19" w:rsidRPr="00B03EEC" w:rsidRDefault="00F04E19" w:rsidP="00086C73">
                        <w:pPr>
                          <w:spacing w:before="150"/>
                          <w:rPr>
                            <w:rFonts w:ascii="Arial" w:eastAsia="Times New Roman" w:hAnsi="Arial" w:cs="Arial"/>
                            <w:sz w:val="15"/>
                            <w:szCs w:val="15"/>
                          </w:rPr>
                        </w:pPr>
                      </w:p>
                    </w:tc>
                  </w:tr>
                </w:tbl>
                <w:p w14:paraId="616CD976" w14:textId="77777777" w:rsidR="00CD254C" w:rsidRPr="00B03EEC" w:rsidRDefault="00CD254C" w:rsidP="00CD254C">
                  <w:pPr>
                    <w:spacing w:before="150" w:after="150"/>
                    <w:jc w:val="both"/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</w:p>
              </w:tc>
            </w:tr>
          </w:tbl>
          <w:tbl>
            <w:tblPr>
              <w:tblpPr w:leftFromText="141" w:rightFromText="141" w:vertAnchor="page" w:horzAnchor="page" w:tblpX="5300" w:tblpY="1"/>
              <w:tblOverlap w:val="never"/>
              <w:tblW w:w="6236" w:type="dxa"/>
              <w:shd w:val="clear" w:color="auto" w:fill="D9E2F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</w:tblGrid>
            <w:tr w:rsidR="00A214CF" w:rsidRPr="008F3E36" w14:paraId="2E74F41F" w14:textId="77777777" w:rsidTr="00A214CF">
              <w:trPr>
                <w:trHeight w:val="300"/>
              </w:trPr>
              <w:tc>
                <w:tcPr>
                  <w:tcW w:w="6236" w:type="dxa"/>
                  <w:shd w:val="clear" w:color="auto" w:fill="004866"/>
                  <w:vAlign w:val="center"/>
                  <w:hideMark/>
                </w:tcPr>
                <w:p w14:paraId="4AA4C70C" w14:textId="1FD1CA8C" w:rsidR="00A214CF" w:rsidRPr="008F3E36" w:rsidRDefault="0044337C" w:rsidP="00A214CF">
                  <w:pPr>
                    <w:jc w:val="right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</w:rPr>
                    <w:t>1</w:t>
                  </w:r>
                  <w:r w:rsidR="00F04E19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</w:rPr>
                    <w:t>0</w:t>
                  </w:r>
                  <w:r w:rsidR="00A214CF" w:rsidRPr="008F3E3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</w:rPr>
                    <w:t xml:space="preserve"> de </w:t>
                  </w:r>
                  <w:r w:rsidR="007867F0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</w:rPr>
                    <w:t>ju</w:t>
                  </w:r>
                  <w:r w:rsidR="00F04E19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</w:rPr>
                    <w:t>l</w:t>
                  </w:r>
                  <w:r w:rsidR="007867F0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</w:rPr>
                    <w:t>o</w:t>
                  </w:r>
                  <w:r w:rsidR="00A214CF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</w:rPr>
                    <w:t xml:space="preserve"> de 2024</w:t>
                  </w:r>
                  <w:r w:rsidR="00A214CF" w:rsidRPr="008F3E36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</w:rPr>
                    <w:t>     </w:t>
                  </w:r>
                </w:p>
              </w:tc>
            </w:tr>
            <w:tr w:rsidR="00A214CF" w:rsidRPr="008F3E36" w14:paraId="667FB6A7" w14:textId="77777777" w:rsidTr="00A214CF">
              <w:tc>
                <w:tcPr>
                  <w:tcW w:w="6236" w:type="dxa"/>
                  <w:shd w:val="clear" w:color="auto" w:fill="BECCD2"/>
                  <w:vAlign w:val="center"/>
                  <w:hideMark/>
                </w:tcPr>
                <w:p w14:paraId="57C61E28" w14:textId="77777777" w:rsidR="00A214CF" w:rsidRPr="008F3E36" w:rsidRDefault="00A214CF" w:rsidP="00A214CF">
                  <w:pPr>
                    <w:jc w:val="center"/>
                    <w:rPr>
                      <w:rFonts w:ascii="Arial" w:eastAsia="Times New Roman" w:hAnsi="Arial" w:cs="Arial"/>
                      <w:sz w:val="44"/>
                      <w:szCs w:val="44"/>
                    </w:rPr>
                  </w:pPr>
                  <w:r w:rsidRPr="003111D7">
                    <w:rPr>
                      <w:rFonts w:ascii="Arial" w:eastAsia="Times New Roman" w:hAnsi="Arial" w:cs="Arial"/>
                      <w:sz w:val="22"/>
                      <w:szCs w:val="22"/>
                    </w:rPr>
                    <w:t>Reporte mensual</w:t>
                  </w:r>
                </w:p>
              </w:tc>
            </w:tr>
            <w:tr w:rsidR="00A214CF" w:rsidRPr="008F3E36" w14:paraId="25398DBA" w14:textId="77777777" w:rsidTr="00A214CF">
              <w:trPr>
                <w:trHeight w:val="525"/>
              </w:trPr>
              <w:tc>
                <w:tcPr>
                  <w:tcW w:w="6236" w:type="dxa"/>
                  <w:shd w:val="clear" w:color="auto" w:fill="BECCD2"/>
                  <w:vAlign w:val="center"/>
                  <w:hideMark/>
                </w:tcPr>
                <w:p w14:paraId="4C8F0181" w14:textId="77777777" w:rsidR="00A214CF" w:rsidRPr="008F3E36" w:rsidRDefault="00A214CF" w:rsidP="00A214CF">
                  <w:pPr>
                    <w:jc w:val="center"/>
                    <w:rPr>
                      <w:rFonts w:ascii="Arial" w:eastAsia="Times New Roman" w:hAnsi="Arial" w:cs="Arial"/>
                      <w:sz w:val="32"/>
                      <w:szCs w:val="32"/>
                    </w:rPr>
                  </w:pPr>
                  <w:r w:rsidRPr="003111D7">
                    <w:rPr>
                      <w:rFonts w:ascii="Arial" w:eastAsia="Times New Roman" w:hAnsi="Arial" w:cs="Arial"/>
                      <w:b/>
                      <w:bCs/>
                    </w:rPr>
                    <w:t>Registro Administrativo de la Industria Automotriz de Vehículos Pesados</w:t>
                  </w:r>
                </w:p>
              </w:tc>
            </w:tr>
          </w:tbl>
          <w:p w14:paraId="40477858" w14:textId="6E8CA5D8" w:rsidR="00CD254C" w:rsidRDefault="00B12B98" w:rsidP="00CD254C">
            <w:pPr>
              <w:spacing w:before="150" w:after="150"/>
              <w:jc w:val="both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4"/>
                <w:szCs w:val="14"/>
              </w:rPr>
              <w:drawing>
                <wp:anchor distT="0" distB="0" distL="114300" distR="114300" simplePos="0" relativeHeight="251688960" behindDoc="0" locked="0" layoutInCell="1" allowOverlap="1" wp14:anchorId="2C70A42C" wp14:editId="164CDB58">
                  <wp:simplePos x="0" y="0"/>
                  <wp:positionH relativeFrom="column">
                    <wp:posOffset>-51332</wp:posOffset>
                  </wp:positionH>
                  <wp:positionV relativeFrom="paragraph">
                    <wp:posOffset>-324013</wp:posOffset>
                  </wp:positionV>
                  <wp:extent cx="2155825" cy="493395"/>
                  <wp:effectExtent l="0" t="0" r="0" b="1905"/>
                  <wp:wrapNone/>
                  <wp:docPr id="2127824775" name="Imagen 2" descr="Logotipo, nombre de la empres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824775" name="Imagen 2" descr="Logotipo, nombre de la empresa&#10;&#10;Descripción generada automáticamente"/>
                          <pic:cNvPicPr/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08" t="12625" r="6197" b="19035"/>
                          <a:stretch/>
                        </pic:blipFill>
                        <pic:spPr bwMode="auto">
                          <a:xfrm>
                            <a:off x="0" y="0"/>
                            <a:ext cx="2155825" cy="493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14CF">
              <w:rPr>
                <w:rFonts w:ascii="Calibri" w:eastAsia="Times New Roman" w:hAnsi="Calibri" w:cs="Calibri"/>
                <w:b/>
                <w:bCs/>
                <w:noProof/>
                <w:sz w:val="14"/>
                <w:szCs w:val="14"/>
              </w:rPr>
              <w:drawing>
                <wp:anchor distT="0" distB="0" distL="114300" distR="114300" simplePos="0" relativeHeight="251673600" behindDoc="0" locked="0" layoutInCell="1" allowOverlap="1" wp14:anchorId="6C37F6E7" wp14:editId="7E0B61B6">
                  <wp:simplePos x="0" y="0"/>
                  <wp:positionH relativeFrom="column">
                    <wp:posOffset>85319</wp:posOffset>
                  </wp:positionH>
                  <wp:positionV relativeFrom="paragraph">
                    <wp:posOffset>-7798486</wp:posOffset>
                  </wp:positionV>
                  <wp:extent cx="2129155" cy="526415"/>
                  <wp:effectExtent l="0" t="0" r="4445" b="6985"/>
                  <wp:wrapNone/>
                  <wp:docPr id="1145327213" name="Imagen 1" descr="Logotipo, nombre de la empres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327213" name="Imagen 1" descr="Logotipo, nombre de la empresa&#10;&#10;Descripción generada automáticamente"/>
                          <pic:cNvPicPr/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7" t="9299" r="4642" b="14830"/>
                          <a:stretch/>
                        </pic:blipFill>
                        <pic:spPr bwMode="auto">
                          <a:xfrm>
                            <a:off x="0" y="0"/>
                            <a:ext cx="2129155" cy="526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04E19" w:rsidRPr="008F3E36" w14:paraId="37BFD45F" w14:textId="77777777" w:rsidTr="00F04E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3" w:type="pct"/>
        </w:trPr>
        <w:tc>
          <w:tcPr>
            <w:tcW w:w="2491" w:type="pct"/>
            <w:gridSpan w:val="3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37"/>
            </w:tblGrid>
            <w:tr w:rsidR="00F04E19" w14:paraId="7C7CF326" w14:textId="77777777" w:rsidTr="00F04E19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60ECEE40" w14:textId="77777777" w:rsidR="00F04E19" w:rsidRDefault="00F04E19" w:rsidP="00750FAB">
                  <w:pPr>
                    <w:jc w:val="both"/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</w:p>
              </w:tc>
            </w:tr>
            <w:tr w:rsidR="00F04E19" w14:paraId="01F39169" w14:textId="77777777" w:rsidTr="00750FAB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88FA34" w14:textId="490A96B9" w:rsidR="00F04E19" w:rsidRDefault="008C166E" w:rsidP="00750FA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mallCaps/>
                      <w:sz w:val="18"/>
                      <w:szCs w:val="18"/>
                    </w:rPr>
                    <w:t>v</w:t>
                  </w:r>
                  <w:r w:rsidR="00F04E19" w:rsidRPr="008F3E36">
                    <w:rPr>
                      <w:rFonts w:ascii="Arial" w:eastAsia="Times New Roman" w:hAnsi="Arial" w:cs="Arial"/>
                      <w:b/>
                      <w:bCs/>
                      <w:smallCaps/>
                      <w:sz w:val="18"/>
                      <w:szCs w:val="18"/>
                    </w:rPr>
                    <w:t>entas al menudeo y mayoreo</w:t>
                  </w:r>
                  <w:r w:rsidR="00F04E19" w:rsidRPr="008F3E36">
                    <w:rPr>
                      <w:rFonts w:ascii="Arial" w:eastAsia="Times New Roman" w:hAnsi="Arial" w:cs="Arial"/>
                      <w:b/>
                      <w:bCs/>
                      <w:smallCaps/>
                      <w:sz w:val="18"/>
                      <w:szCs w:val="18"/>
                      <w:vertAlign w:val="superscript"/>
                    </w:rPr>
                    <w:t>1/</w:t>
                  </w:r>
                  <w:r w:rsidR="00F04E19" w:rsidRPr="008F3E36">
                    <w:rPr>
                      <w:rFonts w:ascii="Arial" w:eastAsia="Times New Roman" w:hAnsi="Arial" w:cs="Arial"/>
                      <w:b/>
                      <w:bCs/>
                      <w:smallCaps/>
                      <w:sz w:val="18"/>
                      <w:szCs w:val="18"/>
                    </w:rPr>
                    <w:t xml:space="preserve"> en el mercado nacional</w:t>
                  </w:r>
                  <w:r w:rsidR="00F04E1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04E19" w14:paraId="331515C7" w14:textId="77777777" w:rsidTr="00750FA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1E0790" w14:textId="77777777" w:rsidR="00F04E19" w:rsidRDefault="00F04E19" w:rsidP="00750FAB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(número de unidades y variación porcentual) </w:t>
                  </w:r>
                </w:p>
              </w:tc>
            </w:tr>
            <w:tr w:rsidR="00F04E19" w14:paraId="70A62648" w14:textId="77777777" w:rsidTr="00750FA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6" w:space="0" w:color="9BBB59"/>
                      <w:left w:val="single" w:sz="6" w:space="0" w:color="9BBB59"/>
                      <w:bottom w:val="single" w:sz="6" w:space="0" w:color="9BBB59"/>
                      <w:right w:val="single" w:sz="6" w:space="0" w:color="9BBB59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8"/>
                    <w:gridCol w:w="51"/>
                    <w:gridCol w:w="1037"/>
                    <w:gridCol w:w="2504"/>
                    <w:gridCol w:w="51"/>
                    <w:gridCol w:w="1000"/>
                  </w:tblGrid>
                  <w:tr w:rsidR="00F04E19" w:rsidRPr="006E50DA" w14:paraId="24DB7207" w14:textId="77777777" w:rsidTr="00750FAB">
                    <w:tc>
                      <w:tcPr>
                        <w:tcW w:w="5000" w:type="pct"/>
                        <w:gridSpan w:val="6"/>
                        <w:tcBorders>
                          <w:top w:val="single" w:sz="6" w:space="0" w:color="39C0BC"/>
                          <w:left w:val="single" w:sz="6" w:space="0" w:color="39C0BC"/>
                          <w:bottom w:val="nil"/>
                          <w:right w:val="single" w:sz="6" w:space="0" w:color="39C0BC"/>
                        </w:tcBorders>
                        <w:shd w:val="clear" w:color="auto" w:fill="39C0BC"/>
                        <w:vAlign w:val="center"/>
                        <w:hideMark/>
                      </w:tcPr>
                      <w:p w14:paraId="4AF14471" w14:textId="77777777" w:rsidR="00F04E19" w:rsidRPr="006E50DA" w:rsidRDefault="00F04E19" w:rsidP="00750FAB">
                        <w:pPr>
                          <w:ind w:left="708" w:hanging="708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  <w:t>VENTAS AL MENUDEO</w:t>
                        </w:r>
                      </w:p>
                    </w:tc>
                  </w:tr>
                  <w:tr w:rsidR="00F04E19" w:rsidRPr="006E50DA" w14:paraId="7154FE84" w14:textId="77777777" w:rsidTr="00750FAB">
                    <w:tc>
                      <w:tcPr>
                        <w:tcW w:w="1086" w:type="pct"/>
                        <w:tcBorders>
                          <w:top w:val="nil"/>
                          <w:left w:val="single" w:sz="6" w:space="0" w:color="39C0BC"/>
                          <w:bottom w:val="nil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1B23B41" w14:textId="77777777" w:rsidR="00F04E19" w:rsidRPr="006E50DA" w:rsidRDefault="00F04E19" w:rsidP="00750FAB">
                        <w:pPr>
                          <w:ind w:left="708" w:hanging="708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 xml:space="preserve">Junio </w:t>
                        </w: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2023</w:t>
                        </w:r>
                      </w:p>
                    </w:tc>
                    <w:tc>
                      <w:tcPr>
                        <w:tcW w:w="1231" w:type="pct"/>
                        <w:gridSpan w:val="2"/>
                        <w:tcBorders>
                          <w:top w:val="nil"/>
                          <w:bottom w:val="nil"/>
                          <w:right w:val="single" w:sz="6" w:space="0" w:color="39C0BC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7D97F5BD" w14:textId="77777777" w:rsidR="00F04E19" w:rsidRPr="006E50DA" w:rsidRDefault="00F04E19" w:rsidP="00750FAB">
                        <w:pPr>
                          <w:ind w:left="708" w:hanging="708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4 685</w:t>
                        </w:r>
                      </w:p>
                    </w:tc>
                    <w:tc>
                      <w:tcPr>
                        <w:tcW w:w="1673" w:type="pct"/>
                        <w:tcBorders>
                          <w:top w:val="nil"/>
                          <w:left w:val="single" w:sz="6" w:space="0" w:color="39C0BC"/>
                          <w:bottom w:val="nil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9BB5EA7" w14:textId="77777777" w:rsidR="00F04E19" w:rsidRPr="006E50DA" w:rsidRDefault="00F04E19" w:rsidP="00750FAB">
                        <w:pPr>
                          <w:ind w:left="708" w:hanging="708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Enero-</w:t>
                        </w: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 xml:space="preserve">junio </w:t>
                        </w: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2023</w:t>
                        </w:r>
                      </w:p>
                    </w:tc>
                    <w:tc>
                      <w:tcPr>
                        <w:tcW w:w="1010" w:type="pct"/>
                        <w:gridSpan w:val="2"/>
                        <w:tcBorders>
                          <w:top w:val="nil"/>
                          <w:bottom w:val="nil"/>
                          <w:right w:val="single" w:sz="6" w:space="0" w:color="39C0BC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42B0469" w14:textId="77777777" w:rsidR="00F04E19" w:rsidRPr="006E50DA" w:rsidRDefault="00F04E19" w:rsidP="00750FAB">
                        <w:pPr>
                          <w:ind w:left="708" w:hanging="708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24 720</w:t>
                        </w:r>
                      </w:p>
                    </w:tc>
                  </w:tr>
                  <w:tr w:rsidR="00F04E19" w:rsidRPr="006E50DA" w14:paraId="3FE196D2" w14:textId="77777777" w:rsidTr="00750FAB">
                    <w:tc>
                      <w:tcPr>
                        <w:tcW w:w="1086" w:type="pct"/>
                        <w:tcBorders>
                          <w:top w:val="nil"/>
                          <w:left w:val="single" w:sz="6" w:space="0" w:color="39C0BC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4B50E01" w14:textId="77777777" w:rsidR="00F04E19" w:rsidRPr="006E50DA" w:rsidRDefault="00F04E19" w:rsidP="00750FAB">
                        <w:pPr>
                          <w:ind w:left="708" w:hanging="708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 xml:space="preserve">Junio </w:t>
                        </w: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2024</w:t>
                        </w:r>
                      </w:p>
                    </w:tc>
                    <w:tc>
                      <w:tcPr>
                        <w:tcW w:w="1231" w:type="pct"/>
                        <w:gridSpan w:val="2"/>
                        <w:tcBorders>
                          <w:top w:val="nil"/>
                          <w:bottom w:val="nil"/>
                          <w:right w:val="single" w:sz="6" w:space="0" w:color="39C0BC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10E7268A" w14:textId="77777777" w:rsidR="00F04E19" w:rsidRPr="006E50DA" w:rsidRDefault="00F04E19" w:rsidP="00750FAB">
                        <w:pPr>
                          <w:ind w:left="708" w:hanging="708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030D89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 573</w:t>
                        </w:r>
                      </w:p>
                    </w:tc>
                    <w:tc>
                      <w:tcPr>
                        <w:tcW w:w="1673" w:type="pct"/>
                        <w:tcBorders>
                          <w:top w:val="nil"/>
                          <w:left w:val="single" w:sz="6" w:space="0" w:color="39C0BC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EBE3E5F" w14:textId="77777777" w:rsidR="00F04E19" w:rsidRPr="006E50DA" w:rsidRDefault="00F04E19" w:rsidP="00750FAB">
                        <w:pPr>
                          <w:ind w:left="2124" w:hanging="2124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Enero-</w:t>
                        </w: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 xml:space="preserve">junio </w:t>
                        </w: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2024</w:t>
                        </w:r>
                      </w:p>
                    </w:tc>
                    <w:tc>
                      <w:tcPr>
                        <w:tcW w:w="1010" w:type="pct"/>
                        <w:gridSpan w:val="2"/>
                        <w:tcBorders>
                          <w:top w:val="nil"/>
                          <w:bottom w:val="nil"/>
                          <w:right w:val="single" w:sz="6" w:space="0" w:color="39C0BC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36B8BDE" w14:textId="72681618" w:rsidR="00F04E19" w:rsidRPr="006E50DA" w:rsidRDefault="00FD47ED" w:rsidP="00750FAB">
                        <w:pPr>
                          <w:ind w:left="708" w:hanging="708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26 662</w:t>
                        </w:r>
                      </w:p>
                    </w:tc>
                  </w:tr>
                  <w:tr w:rsidR="00F04E19" w:rsidRPr="006E50DA" w14:paraId="62188D80" w14:textId="77777777" w:rsidTr="00750FAB">
                    <w:tc>
                      <w:tcPr>
                        <w:tcW w:w="1086" w:type="pct"/>
                        <w:tcBorders>
                          <w:top w:val="nil"/>
                          <w:left w:val="single" w:sz="6" w:space="0" w:color="39C0BC"/>
                          <w:bottom w:val="nil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C63C197" w14:textId="77777777" w:rsidR="00F04E19" w:rsidRPr="006E50DA" w:rsidRDefault="00F04E19" w:rsidP="00750FAB">
                        <w:pPr>
                          <w:ind w:left="708" w:hanging="708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Variación %</w:t>
                        </w:r>
                      </w:p>
                    </w:tc>
                    <w:tc>
                      <w:tcPr>
                        <w:tcW w:w="193" w:type="pct"/>
                        <w:tcBorders>
                          <w:top w:val="nil"/>
                          <w:bottom w:val="nil"/>
                        </w:tcBorders>
                        <w:tcMar>
                          <w:top w:w="15" w:type="dxa"/>
                          <w:left w:w="45" w:type="dxa"/>
                          <w:bottom w:w="15" w:type="dxa"/>
                          <w:right w:w="0" w:type="dxa"/>
                        </w:tcMar>
                        <w:vAlign w:val="center"/>
                        <w:hideMark/>
                      </w:tcPr>
                      <w:p w14:paraId="2A06ACC0" w14:textId="77777777" w:rsidR="00F04E19" w:rsidRPr="006E50DA" w:rsidRDefault="00F04E19" w:rsidP="00750FAB">
                        <w:pPr>
                          <w:ind w:left="708" w:hanging="708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038" w:type="pct"/>
                        <w:tcBorders>
                          <w:top w:val="nil"/>
                          <w:bottom w:val="nil"/>
                          <w:right w:val="single" w:sz="6" w:space="0" w:color="39C0BC"/>
                        </w:tcBorders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D1E14FE" w14:textId="77777777" w:rsidR="00F04E19" w:rsidRPr="006E50DA" w:rsidRDefault="00F04E19" w:rsidP="00750FAB">
                        <w:pPr>
                          <w:ind w:left="708" w:hanging="708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- 2.39</w:t>
                        </w:r>
                      </w:p>
                    </w:tc>
                    <w:tc>
                      <w:tcPr>
                        <w:tcW w:w="1673" w:type="pct"/>
                        <w:tcBorders>
                          <w:top w:val="nil"/>
                          <w:left w:val="single" w:sz="6" w:space="0" w:color="39C0BC"/>
                          <w:bottom w:val="nil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6184CE8" w14:textId="77777777" w:rsidR="00F04E19" w:rsidRPr="006E50DA" w:rsidRDefault="00F04E19" w:rsidP="00750FAB">
                        <w:pPr>
                          <w:ind w:left="708" w:hanging="708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Variación %</w:t>
                        </w:r>
                      </w:p>
                    </w:tc>
                    <w:tc>
                      <w:tcPr>
                        <w:tcW w:w="193" w:type="pct"/>
                        <w:tcBorders>
                          <w:top w:val="nil"/>
                          <w:bottom w:val="nil"/>
                        </w:tcBorders>
                        <w:tcMar>
                          <w:top w:w="15" w:type="dxa"/>
                          <w:left w:w="45" w:type="dxa"/>
                          <w:bottom w:w="15" w:type="dxa"/>
                          <w:right w:w="0" w:type="dxa"/>
                        </w:tcMar>
                        <w:vAlign w:val="center"/>
                        <w:hideMark/>
                      </w:tcPr>
                      <w:p w14:paraId="4D4B4B0E" w14:textId="77777777" w:rsidR="00F04E19" w:rsidRPr="006E50DA" w:rsidRDefault="00F04E19" w:rsidP="00750FAB">
                        <w:pPr>
                          <w:ind w:left="708" w:hanging="708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816" w:type="pct"/>
                        <w:tcBorders>
                          <w:top w:val="nil"/>
                          <w:bottom w:val="nil"/>
                          <w:right w:val="single" w:sz="6" w:space="0" w:color="39C0BC"/>
                        </w:tcBorders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8B2BB4" w14:textId="31A01997" w:rsidR="00F04E19" w:rsidRPr="006E50DA" w:rsidRDefault="00FD47ED" w:rsidP="00750FAB">
                        <w:pPr>
                          <w:ind w:left="708" w:hanging="708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7.86</w:t>
                        </w:r>
                      </w:p>
                    </w:tc>
                  </w:tr>
                  <w:tr w:rsidR="00F04E19" w:rsidRPr="006E50DA" w14:paraId="2A420B26" w14:textId="77777777" w:rsidTr="00750FAB">
                    <w:tc>
                      <w:tcPr>
                        <w:tcW w:w="1086" w:type="pct"/>
                        <w:tcBorders>
                          <w:top w:val="nil"/>
                          <w:left w:val="single" w:sz="6" w:space="0" w:color="39C0BC"/>
                          <w:bottom w:val="single" w:sz="6" w:space="0" w:color="39C0BC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2F96407" w14:textId="77777777" w:rsidR="00F04E19" w:rsidRPr="006E50DA" w:rsidRDefault="00F04E19" w:rsidP="00750FAB">
                        <w:pPr>
                          <w:ind w:left="708" w:hanging="708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Diferencia</w:t>
                        </w:r>
                      </w:p>
                    </w:tc>
                    <w:tc>
                      <w:tcPr>
                        <w:tcW w:w="193" w:type="pct"/>
                        <w:tcBorders>
                          <w:top w:val="nil"/>
                          <w:bottom w:val="single" w:sz="6" w:space="0" w:color="39C0BC"/>
                        </w:tcBorders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0" w:type="dxa"/>
                        </w:tcMar>
                        <w:vAlign w:val="center"/>
                        <w:hideMark/>
                      </w:tcPr>
                      <w:p w14:paraId="147F5C67" w14:textId="77777777" w:rsidR="00F04E19" w:rsidRPr="006E50DA" w:rsidRDefault="00F04E19" w:rsidP="00750FAB">
                        <w:pPr>
                          <w:ind w:left="708" w:hanging="708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038" w:type="pct"/>
                        <w:tcBorders>
                          <w:top w:val="nil"/>
                          <w:bottom w:val="single" w:sz="6" w:space="0" w:color="39C0BC"/>
                          <w:right w:val="single" w:sz="6" w:space="0" w:color="39C0BC"/>
                        </w:tcBorders>
                        <w:shd w:val="clear" w:color="auto" w:fill="EAEAEA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508988E" w14:textId="77777777" w:rsidR="00F04E19" w:rsidRPr="006E50DA" w:rsidRDefault="00F04E19" w:rsidP="00750FAB">
                        <w:pPr>
                          <w:ind w:left="708" w:hanging="708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- 112</w:t>
                        </w:r>
                      </w:p>
                    </w:tc>
                    <w:tc>
                      <w:tcPr>
                        <w:tcW w:w="1673" w:type="pct"/>
                        <w:tcBorders>
                          <w:top w:val="nil"/>
                          <w:left w:val="single" w:sz="6" w:space="0" w:color="39C0BC"/>
                          <w:bottom w:val="single" w:sz="6" w:space="0" w:color="39C0BC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5D1882E" w14:textId="77777777" w:rsidR="00F04E19" w:rsidRPr="006E50DA" w:rsidRDefault="00F04E19" w:rsidP="00750FAB">
                        <w:pPr>
                          <w:ind w:left="708" w:hanging="708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Diferencia</w:t>
                        </w:r>
                      </w:p>
                    </w:tc>
                    <w:tc>
                      <w:tcPr>
                        <w:tcW w:w="193" w:type="pct"/>
                        <w:tcBorders>
                          <w:top w:val="nil"/>
                          <w:bottom w:val="single" w:sz="6" w:space="0" w:color="39C0BC"/>
                        </w:tcBorders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0" w:type="dxa"/>
                        </w:tcMar>
                        <w:vAlign w:val="center"/>
                        <w:hideMark/>
                      </w:tcPr>
                      <w:p w14:paraId="32622BA5" w14:textId="77777777" w:rsidR="00F04E19" w:rsidRPr="006E50DA" w:rsidRDefault="00F04E19" w:rsidP="00750FAB">
                        <w:pPr>
                          <w:ind w:left="708" w:hanging="708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816" w:type="pct"/>
                        <w:tcBorders>
                          <w:top w:val="nil"/>
                          <w:bottom w:val="single" w:sz="6" w:space="0" w:color="39C0BC"/>
                          <w:right w:val="single" w:sz="6" w:space="0" w:color="39C0BC"/>
                        </w:tcBorders>
                        <w:shd w:val="clear" w:color="auto" w:fill="EAEAEA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B313819" w14:textId="3B875DF3" w:rsidR="00F04E19" w:rsidRPr="006E50DA" w:rsidRDefault="00FD47ED" w:rsidP="00750FAB">
                        <w:pPr>
                          <w:ind w:left="708" w:hanging="708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1 942</w:t>
                        </w:r>
                      </w:p>
                    </w:tc>
                  </w:tr>
                  <w:tr w:rsidR="00F04E19" w:rsidRPr="006E50DA" w14:paraId="52D497C6" w14:textId="77777777" w:rsidTr="00750FAB">
                    <w:trPr>
                      <w:trHeight w:val="75"/>
                    </w:trPr>
                    <w:tc>
                      <w:tcPr>
                        <w:tcW w:w="5000" w:type="pct"/>
                        <w:gridSpan w:val="6"/>
                        <w:tcBorders>
                          <w:top w:val="single" w:sz="6" w:space="0" w:color="39C0BC"/>
                          <w:left w:val="nil"/>
                          <w:bottom w:val="single" w:sz="6" w:space="0" w:color="003057"/>
                          <w:right w:val="nil"/>
                        </w:tcBorders>
                        <w:vAlign w:val="center"/>
                        <w:hideMark/>
                      </w:tcPr>
                      <w:p w14:paraId="42B27238" w14:textId="77777777" w:rsidR="00F04E19" w:rsidRPr="006E50DA" w:rsidRDefault="00F04E19" w:rsidP="00750FAB">
                        <w:pPr>
                          <w:ind w:left="708" w:hanging="708"/>
                          <w:jc w:val="right"/>
                          <w:rPr>
                            <w:rFonts w:ascii="Arial" w:eastAsia="Times New Roman" w:hAnsi="Arial" w:cs="Arial"/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F04E19" w:rsidRPr="006E50DA" w14:paraId="6ECBB6B8" w14:textId="77777777" w:rsidTr="00750FAB">
                    <w:tc>
                      <w:tcPr>
                        <w:tcW w:w="5000" w:type="pct"/>
                        <w:gridSpan w:val="6"/>
                        <w:tcBorders>
                          <w:top w:val="single" w:sz="6" w:space="0" w:color="003057"/>
                          <w:left w:val="single" w:sz="6" w:space="0" w:color="003057"/>
                          <w:right w:val="single" w:sz="6" w:space="0" w:color="003057"/>
                        </w:tcBorders>
                        <w:shd w:val="clear" w:color="auto" w:fill="003057"/>
                        <w:vAlign w:val="center"/>
                        <w:hideMark/>
                      </w:tcPr>
                      <w:p w14:paraId="40CF6112" w14:textId="77777777" w:rsidR="00F04E19" w:rsidRPr="006E50DA" w:rsidRDefault="00F04E19" w:rsidP="00750FAB">
                        <w:pPr>
                          <w:ind w:left="708" w:hanging="708"/>
                          <w:jc w:val="center"/>
                          <w:rPr>
                            <w:rFonts w:ascii="Arial" w:eastAsia="Times New Roman" w:hAnsi="Arial" w:cs="Arial"/>
                            <w:color w:val="FFFFFF" w:themeColor="background1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color w:val="FFFFFF" w:themeColor="background1"/>
                            <w:sz w:val="13"/>
                            <w:szCs w:val="13"/>
                          </w:rPr>
                          <w:t>VENTAS AL MAYOREO</w:t>
                        </w:r>
                      </w:p>
                    </w:tc>
                  </w:tr>
                  <w:tr w:rsidR="00F04E19" w:rsidRPr="006E50DA" w14:paraId="30ABDC4E" w14:textId="77777777" w:rsidTr="00750FAB">
                    <w:tc>
                      <w:tcPr>
                        <w:tcW w:w="1086" w:type="pct"/>
                        <w:tcBorders>
                          <w:left w:val="single" w:sz="6" w:space="0" w:color="003057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82DA01D" w14:textId="77777777" w:rsidR="00F04E19" w:rsidRPr="006E50DA" w:rsidRDefault="00F04E19" w:rsidP="00750FAB">
                        <w:pPr>
                          <w:ind w:left="708" w:hanging="708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 xml:space="preserve">Junio </w:t>
                        </w: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2023</w:t>
                        </w:r>
                      </w:p>
                    </w:tc>
                    <w:tc>
                      <w:tcPr>
                        <w:tcW w:w="1231" w:type="pct"/>
                        <w:gridSpan w:val="2"/>
                        <w:tcBorders>
                          <w:righ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9644856" w14:textId="77777777" w:rsidR="00F04E19" w:rsidRPr="006E50DA" w:rsidRDefault="00F04E19" w:rsidP="00750FAB">
                        <w:pPr>
                          <w:ind w:left="708" w:hanging="708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4</w:t>
                        </w:r>
                        <w:r w:rsidRPr="008D0104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969</w:t>
                        </w:r>
                      </w:p>
                    </w:tc>
                    <w:tc>
                      <w:tcPr>
                        <w:tcW w:w="1673" w:type="pct"/>
                        <w:tcBorders>
                          <w:top w:val="nil"/>
                          <w:left w:val="single" w:sz="6" w:space="0" w:color="003057"/>
                          <w:bottom w:val="nil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737CFE1" w14:textId="77777777" w:rsidR="00F04E19" w:rsidRPr="006E50DA" w:rsidRDefault="00F04E19" w:rsidP="00750FAB">
                        <w:pPr>
                          <w:ind w:left="708" w:hanging="708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Enero-</w:t>
                        </w: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 xml:space="preserve">junio </w:t>
                        </w: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2023</w:t>
                        </w:r>
                      </w:p>
                    </w:tc>
                    <w:tc>
                      <w:tcPr>
                        <w:tcW w:w="1010" w:type="pct"/>
                        <w:gridSpan w:val="2"/>
                        <w:tcBorders>
                          <w:righ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32EACE7" w14:textId="77777777" w:rsidR="00F04E19" w:rsidRPr="006E50DA" w:rsidRDefault="00F04E19" w:rsidP="00750FAB">
                        <w:pPr>
                          <w:ind w:left="708" w:hanging="708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26 232</w:t>
                        </w:r>
                      </w:p>
                    </w:tc>
                  </w:tr>
                  <w:tr w:rsidR="00F04E19" w:rsidRPr="006E50DA" w14:paraId="12E77825" w14:textId="77777777" w:rsidTr="00750FAB">
                    <w:tc>
                      <w:tcPr>
                        <w:tcW w:w="1086" w:type="pct"/>
                        <w:tcBorders>
                          <w:lef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C2F73A1" w14:textId="77777777" w:rsidR="00F04E19" w:rsidRPr="006E50DA" w:rsidRDefault="00F04E19" w:rsidP="00750FAB">
                        <w:pPr>
                          <w:ind w:left="708" w:hanging="708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 xml:space="preserve">Junio </w:t>
                        </w: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2024</w:t>
                        </w:r>
                      </w:p>
                    </w:tc>
                    <w:tc>
                      <w:tcPr>
                        <w:tcW w:w="1231" w:type="pct"/>
                        <w:gridSpan w:val="2"/>
                        <w:tcBorders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373C96B" w14:textId="77777777" w:rsidR="00F04E19" w:rsidRPr="006E50DA" w:rsidRDefault="00F04E19" w:rsidP="00750FAB">
                        <w:pPr>
                          <w:ind w:left="708" w:hanging="708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6 784</w:t>
                        </w:r>
                      </w:p>
                    </w:tc>
                    <w:tc>
                      <w:tcPr>
                        <w:tcW w:w="1673" w:type="pct"/>
                        <w:tcBorders>
                          <w:top w:val="nil"/>
                          <w:left w:val="single" w:sz="6" w:space="0" w:color="003057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C02F739" w14:textId="77777777" w:rsidR="00F04E19" w:rsidRPr="006E50DA" w:rsidRDefault="00F04E19" w:rsidP="00750FAB">
                        <w:pPr>
                          <w:ind w:left="708" w:hanging="708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Enero-</w:t>
                        </w: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 xml:space="preserve">junio </w:t>
                        </w: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2024</w:t>
                        </w:r>
                      </w:p>
                    </w:tc>
                    <w:tc>
                      <w:tcPr>
                        <w:tcW w:w="1010" w:type="pct"/>
                        <w:gridSpan w:val="2"/>
                        <w:tcBorders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8D30805" w14:textId="5716B8AE" w:rsidR="00F04E19" w:rsidRPr="006E50DA" w:rsidRDefault="00F04E19" w:rsidP="00750FAB">
                        <w:pPr>
                          <w:ind w:left="708" w:hanging="708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 xml:space="preserve">27 </w:t>
                        </w:r>
                        <w:r w:rsidR="00FD47ED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787</w:t>
                        </w:r>
                      </w:p>
                    </w:tc>
                  </w:tr>
                  <w:tr w:rsidR="00F04E19" w:rsidRPr="006E50DA" w14:paraId="5729DEF4" w14:textId="77777777" w:rsidTr="00750FAB">
                    <w:tc>
                      <w:tcPr>
                        <w:tcW w:w="1086" w:type="pct"/>
                        <w:tcBorders>
                          <w:left w:val="single" w:sz="6" w:space="0" w:color="003057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4F8CC20" w14:textId="77777777" w:rsidR="00F04E19" w:rsidRPr="006E50DA" w:rsidRDefault="00F04E19" w:rsidP="00750FAB">
                        <w:pPr>
                          <w:ind w:left="708" w:hanging="708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Variación %</w:t>
                        </w:r>
                      </w:p>
                    </w:tc>
                    <w:tc>
                      <w:tcPr>
                        <w:tcW w:w="193" w:type="pct"/>
                        <w:tcMar>
                          <w:top w:w="15" w:type="dxa"/>
                          <w:left w:w="45" w:type="dxa"/>
                          <w:bottom w:w="15" w:type="dxa"/>
                          <w:right w:w="0" w:type="dxa"/>
                        </w:tcMar>
                        <w:vAlign w:val="center"/>
                        <w:hideMark/>
                      </w:tcPr>
                      <w:p w14:paraId="67BBD9AA" w14:textId="77777777" w:rsidR="00F04E19" w:rsidRPr="006E50DA" w:rsidRDefault="00F04E19" w:rsidP="00750FAB">
                        <w:pPr>
                          <w:ind w:left="708" w:hanging="708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038" w:type="pct"/>
                        <w:tcBorders>
                          <w:right w:val="single" w:sz="6" w:space="0" w:color="003057"/>
                        </w:tcBorders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C9A3A22" w14:textId="77777777" w:rsidR="00F04E19" w:rsidRPr="006E50DA" w:rsidRDefault="00F04E19" w:rsidP="00750FAB">
                        <w:pPr>
                          <w:ind w:left="708" w:hanging="708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36.53</w:t>
                        </w:r>
                      </w:p>
                    </w:tc>
                    <w:tc>
                      <w:tcPr>
                        <w:tcW w:w="1673" w:type="pct"/>
                        <w:tcBorders>
                          <w:top w:val="nil"/>
                          <w:left w:val="single" w:sz="6" w:space="0" w:color="003057"/>
                          <w:bottom w:val="nil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3B4E8FE" w14:textId="77777777" w:rsidR="00F04E19" w:rsidRPr="006E50DA" w:rsidRDefault="00F04E19" w:rsidP="00750FAB">
                        <w:pPr>
                          <w:ind w:left="708" w:hanging="708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Variación %</w:t>
                        </w:r>
                      </w:p>
                    </w:tc>
                    <w:tc>
                      <w:tcPr>
                        <w:tcW w:w="193" w:type="pct"/>
                        <w:tcMar>
                          <w:top w:w="15" w:type="dxa"/>
                          <w:left w:w="45" w:type="dxa"/>
                          <w:bottom w:w="15" w:type="dxa"/>
                          <w:right w:w="0" w:type="dxa"/>
                        </w:tcMar>
                        <w:vAlign w:val="center"/>
                        <w:hideMark/>
                      </w:tcPr>
                      <w:p w14:paraId="3E5B2C6B" w14:textId="77777777" w:rsidR="00F04E19" w:rsidRPr="006E50DA" w:rsidRDefault="00F04E19" w:rsidP="00750FAB">
                        <w:pPr>
                          <w:ind w:left="708" w:hanging="708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816" w:type="pct"/>
                        <w:tcBorders>
                          <w:right w:val="single" w:sz="6" w:space="0" w:color="003057"/>
                        </w:tcBorders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AC3DE09" w14:textId="760CD326" w:rsidR="00F04E19" w:rsidRPr="006E50DA" w:rsidRDefault="00FD47ED" w:rsidP="00750FAB">
                        <w:pPr>
                          <w:ind w:left="708" w:hanging="708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5.93</w:t>
                        </w:r>
                      </w:p>
                    </w:tc>
                  </w:tr>
                  <w:tr w:rsidR="00F04E19" w:rsidRPr="006E50DA" w14:paraId="3655DBCD" w14:textId="77777777" w:rsidTr="00750FAB">
                    <w:tc>
                      <w:tcPr>
                        <w:tcW w:w="1086" w:type="pct"/>
                        <w:tcBorders>
                          <w:left w:val="single" w:sz="6" w:space="0" w:color="003057"/>
                          <w:bottom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C5B0EC1" w14:textId="77777777" w:rsidR="00F04E19" w:rsidRPr="006E50DA" w:rsidRDefault="00F04E19" w:rsidP="00750FAB">
                        <w:pPr>
                          <w:ind w:left="708" w:hanging="708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Diferencia</w:t>
                        </w:r>
                      </w:p>
                    </w:tc>
                    <w:tc>
                      <w:tcPr>
                        <w:tcW w:w="193" w:type="pct"/>
                        <w:tcBorders>
                          <w:bottom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0" w:type="dxa"/>
                        </w:tcMar>
                        <w:vAlign w:val="center"/>
                        <w:hideMark/>
                      </w:tcPr>
                      <w:p w14:paraId="4C51F354" w14:textId="77777777" w:rsidR="00F04E19" w:rsidRPr="006E50DA" w:rsidRDefault="00F04E19" w:rsidP="00750FAB">
                        <w:pPr>
                          <w:ind w:left="708" w:hanging="708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1038" w:type="pct"/>
                        <w:tcBorders>
                          <w:bottom w:val="single" w:sz="6" w:space="0" w:color="003057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EF0C909" w14:textId="77777777" w:rsidR="00F04E19" w:rsidRPr="006E50DA" w:rsidRDefault="00F04E19" w:rsidP="00750FAB">
                        <w:pPr>
                          <w:ind w:left="708" w:hanging="708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1 815</w:t>
                        </w:r>
                      </w:p>
                    </w:tc>
                    <w:tc>
                      <w:tcPr>
                        <w:tcW w:w="1673" w:type="pct"/>
                        <w:tcBorders>
                          <w:top w:val="nil"/>
                          <w:left w:val="single" w:sz="6" w:space="0" w:color="003057"/>
                          <w:bottom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65D5135" w14:textId="77777777" w:rsidR="00F04E19" w:rsidRPr="006E50DA" w:rsidRDefault="00F04E19" w:rsidP="00750FAB">
                        <w:pPr>
                          <w:ind w:left="708" w:hanging="708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Diferencia</w:t>
                        </w:r>
                      </w:p>
                    </w:tc>
                    <w:tc>
                      <w:tcPr>
                        <w:tcW w:w="193" w:type="pct"/>
                        <w:tcBorders>
                          <w:bottom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0" w:type="dxa"/>
                        </w:tcMar>
                        <w:vAlign w:val="center"/>
                        <w:hideMark/>
                      </w:tcPr>
                      <w:p w14:paraId="750150AB" w14:textId="77777777" w:rsidR="00F04E19" w:rsidRPr="006E50DA" w:rsidRDefault="00F04E19" w:rsidP="00750FAB">
                        <w:pPr>
                          <w:ind w:left="708" w:hanging="708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816" w:type="pct"/>
                        <w:tcBorders>
                          <w:bottom w:val="single" w:sz="6" w:space="0" w:color="003057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E80980C" w14:textId="2119CE49" w:rsidR="00F04E19" w:rsidRPr="006E50DA" w:rsidRDefault="00FD47ED" w:rsidP="00750FAB">
                        <w:pPr>
                          <w:ind w:left="708" w:hanging="708"/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1 555</w:t>
                        </w:r>
                      </w:p>
                    </w:tc>
                  </w:tr>
                  <w:tr w:rsidR="00F04E19" w:rsidRPr="006E50DA" w14:paraId="628B6D6A" w14:textId="77777777" w:rsidTr="00750FAB">
                    <w:tc>
                      <w:tcPr>
                        <w:tcW w:w="5000" w:type="pct"/>
                        <w:gridSpan w:val="6"/>
                        <w:tcBorders>
                          <w:top w:val="single" w:sz="6" w:space="0" w:color="003057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6DE2057" w14:textId="420704D8" w:rsidR="00F04E19" w:rsidRPr="006E50DA" w:rsidRDefault="00F04E19" w:rsidP="00750FAB">
                        <w:pPr>
                          <w:ind w:left="708" w:hanging="708"/>
                          <w:rPr>
                            <w:rFonts w:ascii="Arial" w:eastAsia="Times New Roman" w:hAnsi="Arial" w:cs="Arial"/>
                            <w:sz w:val="11"/>
                            <w:szCs w:val="11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1"/>
                            <w:szCs w:val="11"/>
                            <w:vertAlign w:val="superscript"/>
                          </w:rPr>
                          <w:t>1/</w:t>
                        </w:r>
                        <w:r w:rsidRPr="006E50DA">
                          <w:rPr>
                            <w:rFonts w:ascii="Arial" w:eastAsia="Times New Roman" w:hAnsi="Arial" w:cs="Arial"/>
                            <w:sz w:val="11"/>
                            <w:szCs w:val="11"/>
                          </w:rPr>
                          <w:t xml:space="preserve">          </w:t>
                        </w:r>
                        <w:r w:rsidR="00034877">
                          <w:rPr>
                            <w:rFonts w:ascii="Arial" w:eastAsia="Times New Roman" w:hAnsi="Arial" w:cs="Arial"/>
                            <w:sz w:val="11"/>
                            <w:szCs w:val="11"/>
                          </w:rPr>
                          <w:t xml:space="preserve">  </w:t>
                        </w:r>
                        <w:r w:rsidRPr="006E50DA">
                          <w:rPr>
                            <w:rFonts w:ascii="Arial" w:eastAsia="Times New Roman" w:hAnsi="Arial" w:cs="Arial"/>
                            <w:sz w:val="11"/>
                            <w:szCs w:val="11"/>
                          </w:rPr>
                          <w:t xml:space="preserve"> Incluye la venta al público de vehículos fabricados en México más los vehículos importados.</w:t>
                        </w:r>
                      </w:p>
                    </w:tc>
                  </w:tr>
                  <w:tr w:rsidR="00F04E19" w:rsidRPr="008F3E36" w14:paraId="5C9A4F86" w14:textId="77777777" w:rsidTr="00750FAB">
                    <w:tc>
                      <w:tcPr>
                        <w:tcW w:w="5000" w:type="pct"/>
                        <w:gridSpan w:val="6"/>
                        <w:tcBorders>
                          <w:top w:val="nil"/>
                          <w:left w:val="single" w:sz="6" w:space="0" w:color="003057"/>
                          <w:bottom w:val="single" w:sz="6" w:space="0" w:color="003057"/>
                          <w:right w:val="single" w:sz="6" w:space="0" w:color="003057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9F1641C" w14:textId="40903C3D" w:rsidR="00F04E19" w:rsidRPr="008F3E36" w:rsidRDefault="00F04E19" w:rsidP="00750FAB">
                        <w:pPr>
                          <w:ind w:left="708" w:hanging="708"/>
                          <w:rPr>
                            <w:rFonts w:ascii="Arial" w:eastAsia="Times New Roman" w:hAnsi="Arial" w:cs="Arial"/>
                            <w:sz w:val="11"/>
                            <w:szCs w:val="11"/>
                          </w:rPr>
                        </w:pPr>
                        <w:r w:rsidRPr="00770596">
                          <w:rPr>
                            <w:rFonts w:ascii="Arial" w:eastAsia="Times New Roman" w:hAnsi="Arial" w:cs="Arial"/>
                            <w:b/>
                            <w:bCs/>
                            <w:sz w:val="11"/>
                            <w:szCs w:val="11"/>
                          </w:rPr>
                          <w:t>Fuente:</w:t>
                        </w:r>
                        <w:r w:rsidRPr="006E50DA">
                          <w:rPr>
                            <w:rFonts w:ascii="Arial" w:eastAsia="Times New Roman" w:hAnsi="Arial" w:cs="Arial"/>
                            <w:sz w:val="11"/>
                            <w:szCs w:val="11"/>
                          </w:rPr>
                          <w:t xml:space="preserve"> </w:t>
                        </w:r>
                        <w:r w:rsidR="0089420E" w:rsidRPr="00770596">
                          <w:rPr>
                            <w:rFonts w:ascii="Arial" w:eastAsia="Times New Roman" w:hAnsi="Arial" w:cs="Arial"/>
                            <w:smallCaps/>
                            <w:sz w:val="11"/>
                            <w:szCs w:val="11"/>
                          </w:rPr>
                          <w:t>inegi. raiavp</w:t>
                        </w:r>
                        <w:r w:rsidR="00770596">
                          <w:rPr>
                            <w:rFonts w:ascii="Arial" w:eastAsia="Times New Roman" w:hAnsi="Arial" w:cs="Arial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Times New Roman" w:hAnsi="Arial" w:cs="Arial"/>
                            <w:sz w:val="11"/>
                            <w:szCs w:val="11"/>
                          </w:rPr>
                          <w:t xml:space="preserve"> junio de 2024</w:t>
                        </w:r>
                        <w:r w:rsidR="00770596">
                          <w:rPr>
                            <w:rFonts w:ascii="Arial" w:eastAsia="Times New Roman" w:hAnsi="Arial" w:cs="Arial"/>
                            <w:sz w:val="11"/>
                            <w:szCs w:val="11"/>
                          </w:rPr>
                          <w:t>.</w:t>
                        </w:r>
                      </w:p>
                    </w:tc>
                  </w:tr>
                </w:tbl>
                <w:p w14:paraId="26E9C137" w14:textId="77777777" w:rsidR="00F04E19" w:rsidRDefault="00F04E19" w:rsidP="00750FAB">
                  <w:pPr>
                    <w:jc w:val="both"/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</w:p>
              </w:tc>
            </w:tr>
            <w:tr w:rsidR="00F04E19" w14:paraId="6EA4D0F7" w14:textId="77777777" w:rsidTr="00750FAB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17870D" w14:textId="46E5D541" w:rsidR="00F04E19" w:rsidRDefault="0089420E" w:rsidP="00750FA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mallCaps/>
                      <w:sz w:val="18"/>
                      <w:szCs w:val="18"/>
                    </w:rPr>
                    <w:t>v</w:t>
                  </w:r>
                  <w:r w:rsidR="00F04E19" w:rsidRPr="008F3E36">
                    <w:rPr>
                      <w:rFonts w:ascii="Arial" w:eastAsia="Times New Roman" w:hAnsi="Arial" w:cs="Arial"/>
                      <w:b/>
                      <w:bCs/>
                      <w:smallCaps/>
                      <w:sz w:val="18"/>
                      <w:szCs w:val="18"/>
                    </w:rPr>
                    <w:t>entas al menudeo y mayoreo</w:t>
                  </w:r>
                  <w:r w:rsidR="00F04E19" w:rsidRPr="008F3E36">
                    <w:rPr>
                      <w:rFonts w:ascii="Arial" w:eastAsia="Times New Roman" w:hAnsi="Arial" w:cs="Arial"/>
                      <w:b/>
                      <w:bCs/>
                      <w:smallCaps/>
                      <w:sz w:val="18"/>
                      <w:szCs w:val="18"/>
                      <w:vertAlign w:val="superscript"/>
                    </w:rPr>
                    <w:t>1/</w:t>
                  </w:r>
                  <w:r w:rsidR="00F04E19" w:rsidRPr="008F3E36">
                    <w:rPr>
                      <w:rFonts w:ascii="Arial" w:eastAsia="Times New Roman" w:hAnsi="Arial" w:cs="Arial"/>
                      <w:b/>
                      <w:bCs/>
                      <w:smallCaps/>
                      <w:sz w:val="18"/>
                      <w:szCs w:val="18"/>
                    </w:rPr>
                    <w:t xml:space="preserve"> en el mercado nacional</w:t>
                  </w:r>
                  <w:r w:rsidR="00F04E1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04E19" w14:paraId="24A2B6B6" w14:textId="77777777" w:rsidTr="00750FA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F18C5D" w14:textId="77777777" w:rsidR="00F04E19" w:rsidRDefault="00F04E19" w:rsidP="00750FAB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(número de unidades y variación porcentual) </w:t>
                  </w:r>
                </w:p>
              </w:tc>
            </w:tr>
            <w:tr w:rsidR="00F04E19" w14:paraId="05E0059A" w14:textId="77777777" w:rsidTr="00750FA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6" w:space="0" w:color="9BBB59"/>
                      <w:left w:val="single" w:sz="6" w:space="0" w:color="9BBB59"/>
                      <w:bottom w:val="single" w:sz="6" w:space="0" w:color="9BBB59"/>
                      <w:right w:val="single" w:sz="6" w:space="0" w:color="9BBB59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35"/>
                    <w:gridCol w:w="468"/>
                    <w:gridCol w:w="468"/>
                    <w:gridCol w:w="74"/>
                    <w:gridCol w:w="557"/>
                    <w:gridCol w:w="549"/>
                    <w:gridCol w:w="549"/>
                    <w:gridCol w:w="74"/>
                    <w:gridCol w:w="557"/>
                  </w:tblGrid>
                  <w:tr w:rsidR="00F04E19" w:rsidRPr="006E50DA" w14:paraId="6500B674" w14:textId="77777777" w:rsidTr="00750FAB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003057"/>
                          <w:left w:val="single" w:sz="6" w:space="0" w:color="003057"/>
                          <w:right w:val="single" w:sz="6" w:space="0" w:color="FFFFFF"/>
                        </w:tcBorders>
                        <w:shd w:val="clear" w:color="auto" w:fill="003057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1481F50" w14:textId="77777777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Marca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single" w:sz="6" w:space="0" w:color="003057"/>
                          <w:bottom w:val="single" w:sz="6" w:space="0" w:color="FFFFFF" w:themeColor="background1"/>
                          <w:right w:val="single" w:sz="6" w:space="0" w:color="FFFFFF"/>
                        </w:tcBorders>
                        <w:shd w:val="clear" w:color="auto" w:fill="003057"/>
                        <w:vAlign w:val="center"/>
                        <w:hideMark/>
                      </w:tcPr>
                      <w:p w14:paraId="16E60693" w14:textId="77777777" w:rsidR="00F04E19" w:rsidRPr="006E50DA" w:rsidRDefault="00F04E19" w:rsidP="00750FAB">
                        <w:pPr>
                          <w:jc w:val="center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 xml:space="preserve">Junio 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single" w:sz="6" w:space="0" w:color="003057"/>
                          <w:bottom w:val="single" w:sz="6" w:space="0" w:color="FFFFFF" w:themeColor="background1"/>
                          <w:right w:val="single" w:sz="6" w:space="0" w:color="003057"/>
                        </w:tcBorders>
                        <w:shd w:val="clear" w:color="auto" w:fill="003057"/>
                        <w:vAlign w:val="center"/>
                        <w:hideMark/>
                      </w:tcPr>
                      <w:p w14:paraId="1196E5F6" w14:textId="77777777" w:rsidR="00F04E19" w:rsidRPr="006E50DA" w:rsidRDefault="00F04E19" w:rsidP="00750FAB">
                        <w:pPr>
                          <w:jc w:val="center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Enero-</w:t>
                        </w: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 xml:space="preserve">junio </w:t>
                        </w:r>
                      </w:p>
                    </w:tc>
                  </w:tr>
                  <w:tr w:rsidR="00F04E19" w:rsidRPr="006E50DA" w14:paraId="2C027C00" w14:textId="77777777" w:rsidTr="00750FAB">
                    <w:tc>
                      <w:tcPr>
                        <w:tcW w:w="0" w:type="auto"/>
                        <w:vMerge/>
                        <w:tcBorders>
                          <w:left w:val="single" w:sz="6" w:space="0" w:color="003057"/>
                          <w:right w:val="single" w:sz="6" w:space="0" w:color="FFFFFF"/>
                        </w:tcBorders>
                        <w:shd w:val="clear" w:color="auto" w:fill="003057"/>
                        <w:vAlign w:val="center"/>
                        <w:hideMark/>
                      </w:tcPr>
                      <w:p w14:paraId="676460CC" w14:textId="77777777" w:rsidR="00F04E19" w:rsidRPr="006E50DA" w:rsidRDefault="00F04E19" w:rsidP="00750FAB">
                        <w:pPr>
                          <w:jc w:val="center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 w:themeColor="background1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003057"/>
                        <w:vAlign w:val="center"/>
                        <w:hideMark/>
                      </w:tcPr>
                      <w:p w14:paraId="10E25817" w14:textId="77777777" w:rsidR="00F04E19" w:rsidRPr="00020C2C" w:rsidRDefault="00F04E19" w:rsidP="00750FAB">
                        <w:pPr>
                          <w:jc w:val="center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020C2C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 w:themeColor="background1"/>
                          <w:right w:val="single" w:sz="6" w:space="0" w:color="FFFFFF"/>
                        </w:tcBorders>
                        <w:shd w:val="clear" w:color="auto" w:fill="003057"/>
                        <w:vAlign w:val="center"/>
                        <w:hideMark/>
                      </w:tcPr>
                      <w:p w14:paraId="565A25FF" w14:textId="77777777" w:rsidR="00F04E19" w:rsidRPr="00020C2C" w:rsidRDefault="00F04E19" w:rsidP="00750FAB">
                        <w:pPr>
                          <w:jc w:val="center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020C2C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6" w:space="0" w:color="FFFFFF" w:themeColor="background1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003057"/>
                        <w:vAlign w:val="center"/>
                        <w:hideMark/>
                      </w:tcPr>
                      <w:p w14:paraId="5B7097F4" w14:textId="77777777" w:rsidR="00F04E19" w:rsidRPr="00020C2C" w:rsidRDefault="00F04E19" w:rsidP="00750FAB">
                        <w:pPr>
                          <w:jc w:val="center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020C2C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Var.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 w:themeColor="background1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003057"/>
                        <w:vAlign w:val="center"/>
                        <w:hideMark/>
                      </w:tcPr>
                      <w:p w14:paraId="09825033" w14:textId="77777777" w:rsidR="00F04E19" w:rsidRPr="00020C2C" w:rsidRDefault="00F04E19" w:rsidP="00750FAB">
                        <w:pPr>
                          <w:jc w:val="center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020C2C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 w:themeColor="background1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003057"/>
                        <w:vAlign w:val="center"/>
                        <w:hideMark/>
                      </w:tcPr>
                      <w:p w14:paraId="674B5EDC" w14:textId="77777777" w:rsidR="00F04E19" w:rsidRPr="00020C2C" w:rsidRDefault="00F04E19" w:rsidP="00750FAB">
                        <w:pPr>
                          <w:jc w:val="center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020C2C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6" w:space="0" w:color="FFFFFF" w:themeColor="background1"/>
                          <w:bottom w:val="single" w:sz="6" w:space="0" w:color="FFFFFF"/>
                          <w:right w:val="single" w:sz="6" w:space="0" w:color="003057"/>
                        </w:tcBorders>
                        <w:shd w:val="clear" w:color="auto" w:fill="003057"/>
                        <w:vAlign w:val="center"/>
                        <w:hideMark/>
                      </w:tcPr>
                      <w:p w14:paraId="51830FD0" w14:textId="77777777" w:rsidR="00F04E19" w:rsidRPr="00020C2C" w:rsidRDefault="00F04E19" w:rsidP="00750FAB">
                        <w:pPr>
                          <w:jc w:val="center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020C2C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Var. %</w:t>
                        </w:r>
                      </w:p>
                    </w:tc>
                  </w:tr>
                  <w:tr w:rsidR="00F04E19" w:rsidRPr="006E50DA" w14:paraId="04C8CF4E" w14:textId="77777777" w:rsidTr="00750FAB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003057"/>
                          <w:bottom w:val="nil"/>
                          <w:right w:val="single" w:sz="6" w:space="0" w:color="FFFFFF"/>
                        </w:tcBorders>
                        <w:shd w:val="clear" w:color="auto" w:fill="39C0BC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65BD2E1" w14:textId="77777777" w:rsidR="00F04E19" w:rsidRPr="004A0694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4A0694"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  <w:t>Total Menudeo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39C0BC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BB5FB7F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4 6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39C0BC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F7E176B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 xml:space="preserve">4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573</w:t>
                        </w:r>
                      </w:p>
                    </w:tc>
                    <w:tc>
                      <w:tcPr>
                        <w:tcW w:w="0" w:type="auto"/>
                        <w:shd w:val="clear" w:color="auto" w:fill="39C0BC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33554D5F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39C0BC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hideMark/>
                      </w:tcPr>
                      <w:p w14:paraId="6A8605C2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- 2</w:t>
                        </w:r>
                        <w:r w:rsidRPr="00D1556B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39C0BC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297D1EC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4</w:t>
                        </w:r>
                        <w:r w:rsidRPr="00D1556B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720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39C0BC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55D1A89" w14:textId="2765A8FC" w:rsidR="00F04E19" w:rsidRPr="00D1556B" w:rsidRDefault="00FD47ED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26 662</w:t>
                        </w:r>
                      </w:p>
                    </w:tc>
                    <w:tc>
                      <w:tcPr>
                        <w:tcW w:w="0" w:type="auto"/>
                        <w:shd w:val="clear" w:color="auto" w:fill="39C0BC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5FCFBE67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3057"/>
                        </w:tcBorders>
                        <w:shd w:val="clear" w:color="auto" w:fill="39C0BC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FC85DF1" w14:textId="2F444E90" w:rsidR="00F04E19" w:rsidRPr="00D1556B" w:rsidRDefault="00FD47ED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7.86</w:t>
                        </w:r>
                      </w:p>
                    </w:tc>
                  </w:tr>
                  <w:tr w:rsidR="00F04E19" w:rsidRPr="006E50DA" w14:paraId="11E35014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6C59444" w14:textId="77777777" w:rsidR="00F04E19" w:rsidRPr="004A0694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4A0694"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  <w:t>Afiliadas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4D5BFA3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 xml:space="preserve">4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373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72575E8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 xml:space="preserve">4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493</w:t>
                        </w:r>
                      </w:p>
                    </w:tc>
                    <w:tc>
                      <w:tcPr>
                        <w:tcW w:w="0" w:type="auto"/>
                      </w:tcPr>
                      <w:p w14:paraId="132906C6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7F583F7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2.74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3057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0D470C0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23 898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0F63D4F" w14:textId="5FB3F65E" w:rsidR="00F04E19" w:rsidRPr="00D1556B" w:rsidRDefault="00FD47ED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26 122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nil"/>
                        </w:tcBorders>
                      </w:tcPr>
                      <w:p w14:paraId="419AC515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nil"/>
                          <w:righ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987981C" w14:textId="352732D4" w:rsidR="00F04E19" w:rsidRPr="00D1556B" w:rsidRDefault="00FD47ED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9.31</w:t>
                        </w:r>
                      </w:p>
                    </w:tc>
                  </w:tr>
                  <w:tr w:rsidR="00F04E19" w:rsidRPr="006E50DA" w14:paraId="0D5E4958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883C3F0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Dina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200C2A0" w14:textId="77777777" w:rsidR="00F04E19" w:rsidRPr="00C54259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C54259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237584F" w14:textId="77777777" w:rsidR="00F04E19" w:rsidRPr="00C54259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20437C8F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80E33B8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900.0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3E30C69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85FE792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02439433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59918EE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554</w:t>
                        </w: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5</w:t>
                        </w:r>
                      </w:p>
                    </w:tc>
                  </w:tr>
                  <w:tr w:rsidR="00F04E19" w:rsidRPr="006E50DA" w14:paraId="14AA974B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5306824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Foton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D182F9A" w14:textId="77777777" w:rsidR="00F04E19" w:rsidRPr="00C54259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59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3E710F9" w14:textId="77777777" w:rsidR="00F04E19" w:rsidRPr="00C54259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59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5282D4C2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028E814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C5BF353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624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E928980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46B1CD44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E1C7468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- 57.2</w:t>
                        </w:r>
                      </w:p>
                    </w:tc>
                  </w:tr>
                  <w:tr w:rsidR="00F04E19" w:rsidRPr="006E50DA" w14:paraId="27152733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F7AE618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Freightliner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8DA1C5B" w14:textId="77777777" w:rsidR="00F04E19" w:rsidRPr="00C54259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989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27EAFCB" w14:textId="77777777" w:rsidR="00F04E19" w:rsidRPr="00C54259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C54259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1 2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79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112AC555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0E10567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29.3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3990ABF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6 259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13E226B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7 246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27BB4554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65F74EA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5.8</w:t>
                        </w:r>
                      </w:p>
                    </w:tc>
                  </w:tr>
                  <w:tr w:rsidR="00F04E19" w:rsidRPr="006E50DA" w14:paraId="2B85B5AF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18DA278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Hino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19ED8B7" w14:textId="77777777" w:rsidR="00F04E19" w:rsidRPr="00C54259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207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5ECDFE4" w14:textId="77777777" w:rsidR="00F04E19" w:rsidRPr="00C54259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C54259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27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0B55E787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99FD445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32.4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39F5E0C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1 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386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3E792F5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1 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35FD7501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77E8373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- 4.0</w:t>
                        </w:r>
                      </w:p>
                    </w:tc>
                  </w:tr>
                  <w:tr w:rsidR="00F04E19" w:rsidRPr="006E50DA" w14:paraId="16FEC3CB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397CB6C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International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163C7B3" w14:textId="77777777" w:rsidR="00F04E19" w:rsidRPr="00C54259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C54259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BF0F338" w14:textId="77777777" w:rsidR="00F04E19" w:rsidRPr="00C54259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658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45AF9957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C9A6AF4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2.5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B06165D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3 587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394D436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4 131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3F9E0112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B9BE722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5.2</w:t>
                        </w:r>
                      </w:p>
                    </w:tc>
                  </w:tr>
                  <w:tr w:rsidR="00F04E19" w:rsidRPr="006E50DA" w14:paraId="63BF3F0B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6A9FE50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Isuzu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28E2C6A" w14:textId="77777777" w:rsidR="00F04E19" w:rsidRPr="00C54259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309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34AA0D2" w14:textId="77777777" w:rsidR="00F04E19" w:rsidRPr="00C54259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C54259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60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0108689E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AA23517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- 15.9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BDB75F7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1 212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D497C64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1 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653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7735E550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9AB17DC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36.4</w:t>
                        </w:r>
                      </w:p>
                    </w:tc>
                  </w:tr>
                  <w:tr w:rsidR="00F04E19" w:rsidRPr="006E50DA" w14:paraId="13429552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AE266F5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Kenworth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A94964E" w14:textId="77777777" w:rsidR="00F04E19" w:rsidRPr="00C54259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C54259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1 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120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156E4E2" w14:textId="77777777" w:rsidR="00F04E19" w:rsidRPr="00C54259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1 004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0D9794EF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B395EB5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- 1</w:t>
                        </w: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0.4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2F2FCFA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5 673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EDFD7A4" w14:textId="435D6017" w:rsidR="00F04E19" w:rsidRPr="00D1556B" w:rsidRDefault="00FD47ED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5 766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5C6079BB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C2ADBE3" w14:textId="5B52FFE5" w:rsidR="00F04E19" w:rsidRPr="00D1556B" w:rsidRDefault="00FD47ED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1.6</w:t>
                        </w:r>
                      </w:p>
                    </w:tc>
                  </w:tr>
                  <w:tr w:rsidR="00F04E19" w:rsidRPr="006E50DA" w14:paraId="50310979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C671605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Mack Trucks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9C4B69A" w14:textId="77777777" w:rsidR="00F04E19" w:rsidRPr="00C54259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C54259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A9E044B" w14:textId="77777777" w:rsidR="00F04E19" w:rsidRPr="00C54259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0B177CA1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F14D5A0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</w:t>
                        </w: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0.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D542A3F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0E5ABE6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26005785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62A4F4C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37.8</w:t>
                        </w:r>
                      </w:p>
                    </w:tc>
                  </w:tr>
                  <w:tr w:rsidR="00F04E19" w:rsidRPr="006E50DA" w14:paraId="2F1430D8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4455255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MAN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2744584" w14:textId="77777777" w:rsidR="00F04E19" w:rsidRPr="00C54259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C54259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19BD375" w14:textId="77777777" w:rsidR="00F04E19" w:rsidRPr="00C54259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020C2F1C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8780589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- 19</w:t>
                        </w: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F7933BD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7C29169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4E512204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992C820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4.2</w:t>
                        </w:r>
                      </w:p>
                    </w:tc>
                  </w:tr>
                  <w:tr w:rsidR="00F04E19" w:rsidRPr="006E50DA" w14:paraId="0288354E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4A2914E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Mercedes-Benz Autobuses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BAD3813" w14:textId="77777777" w:rsidR="00F04E19" w:rsidRPr="00C54259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C54259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51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F4D0978" w14:textId="77777777" w:rsidR="00F04E19" w:rsidRPr="00C54259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256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69710EE4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15539EA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- 27</w:t>
                        </w: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D9B8DDE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1 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561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39E388B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2 004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27EBFD7F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368B22D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28.4</w:t>
                        </w:r>
                      </w:p>
                    </w:tc>
                  </w:tr>
                  <w:tr w:rsidR="00F04E19" w:rsidRPr="006E50DA" w14:paraId="1E93F00B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E71935B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Scania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62ECF5F" w14:textId="77777777" w:rsidR="00F04E19" w:rsidRPr="00C54259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C54259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CD63AAA" w14:textId="77777777" w:rsidR="00F04E19" w:rsidRPr="00C54259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C54259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92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71956CB6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C78841F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- 14</w:t>
                        </w: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6715270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1 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612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4743681" w14:textId="27916A3B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1 </w:t>
                        </w:r>
                        <w:r w:rsidR="00FD47ED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395BC5F6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0C632B4" w14:textId="4EC4C82F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- </w:t>
                        </w:r>
                        <w:r w:rsidR="00FD47ED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19.4</w:t>
                        </w:r>
                      </w:p>
                    </w:tc>
                  </w:tr>
                  <w:tr w:rsidR="00F04E19" w:rsidRPr="006E50DA" w14:paraId="7572D7E6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C6CA8DE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Volkswagen Camiones y Autobuses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F972271" w14:textId="77777777" w:rsidR="00F04E19" w:rsidRPr="00C54259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C54259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4112211" w14:textId="77777777" w:rsidR="00F04E19" w:rsidRPr="00C54259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C54259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56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6054B7EC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D20B918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15.3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B6997D2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1 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CF245C7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1 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502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756BD21C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4686EE3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9.0</w:t>
                        </w:r>
                      </w:p>
                    </w:tc>
                  </w:tr>
                  <w:tr w:rsidR="00F04E19" w:rsidRPr="006E50DA" w14:paraId="59166507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1D17FCD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Volvo Buses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D20AF04" w14:textId="77777777" w:rsidR="00F04E19" w:rsidRPr="00C54259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81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9E71A9A" w14:textId="77777777" w:rsidR="00F04E19" w:rsidRPr="00C54259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64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51F43A05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162B4E0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- 21.0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2C1ADCB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B353C55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91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04585ED3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D3A853D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56.8</w:t>
                        </w:r>
                      </w:p>
                    </w:tc>
                  </w:tr>
                  <w:tr w:rsidR="00F04E19" w:rsidRPr="006E50DA" w14:paraId="00BEE9A5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shd w:val="clear" w:color="auto" w:fill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B2E9EA6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Volvo Trucks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3057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6892FBA" w14:textId="77777777" w:rsidR="00F04E19" w:rsidRPr="00C54259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C54259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7F8E236" w14:textId="77777777" w:rsidR="00F04E19" w:rsidRPr="00C54259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C54259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520B242F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3057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077EE80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n.c.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4056CA7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F263FCC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396A5BFD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3057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057BB72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n.c.</w:t>
                        </w:r>
                      </w:p>
                    </w:tc>
                  </w:tr>
                  <w:tr w:rsidR="00F04E19" w:rsidRPr="006E50DA" w14:paraId="6EF83008" w14:textId="77777777" w:rsidTr="00750FAB">
                    <w:trPr>
                      <w:trHeight w:val="111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71621A1" w14:textId="77777777" w:rsidR="00F04E19" w:rsidRPr="004A0694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4A0694"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  <w:t>No afiliadas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714EA4A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312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86D0528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</w:tcPr>
                      <w:p w14:paraId="796B9510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F42763B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- 74</w:t>
                        </w:r>
                        <w:r w:rsidRPr="00D1556B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3BE932C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822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120BB60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540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</w:tcPr>
                      <w:p w14:paraId="3FC13B26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3070282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- 34.31</w:t>
                        </w:r>
                      </w:p>
                    </w:tc>
                  </w:tr>
                  <w:tr w:rsidR="00F04E19" w:rsidRPr="006E50DA" w14:paraId="0C4048CA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shd w:val="clear" w:color="auto" w:fill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2579805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SHACMAN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3057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56FCE0F" w14:textId="77777777" w:rsidR="00F04E19" w:rsidRPr="00C54259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C54259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62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D40F1EA" w14:textId="77777777" w:rsidR="00F04E19" w:rsidRPr="00C54259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5F8D5707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3057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C508A26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- 50</w:t>
                        </w: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8D0AF24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593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8DBE208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767AFA3C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3057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6DECBE0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- </w:t>
                        </w: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9.0</w:t>
                        </w:r>
                      </w:p>
                    </w:tc>
                  </w:tr>
                  <w:tr w:rsidR="00F04E19" w:rsidRPr="006E50DA" w14:paraId="2684AB0D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19351CE4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Yutong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5A21073" w14:textId="77777777" w:rsidR="00F04E19" w:rsidRPr="00C54259" w:rsidRDefault="00F04E19" w:rsidP="00750FAB">
                        <w:pPr>
                          <w:jc w:val="right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150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55DD967" w14:textId="77777777" w:rsidR="00F04E19" w:rsidRPr="00C54259" w:rsidRDefault="00F04E19" w:rsidP="00750FAB">
                        <w:pPr>
                          <w:jc w:val="right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0C6A2527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F200FC0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- 100.0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C0916A2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3B6358B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7030F687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16E7B80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4.4</w:t>
                        </w:r>
                      </w:p>
                    </w:tc>
                  </w:tr>
                  <w:tr w:rsidR="00F04E19" w:rsidRPr="006E50DA" w14:paraId="7CAE6FE6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shd w:val="clear" w:color="auto" w:fill="003057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AA2EB7D" w14:textId="77777777" w:rsidR="00F04E19" w:rsidRPr="004A0694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4A0694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Total Mayoreo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3057"/>
                          <w:right w:val="single" w:sz="6" w:space="0" w:color="FFFFFF"/>
                        </w:tcBorders>
                        <w:shd w:val="clear" w:color="auto" w:fill="003057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730E51D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 xml:space="preserve">4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969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FFFFFF"/>
                          <w:right w:val="single" w:sz="6" w:space="0" w:color="FFFFFF"/>
                        </w:tcBorders>
                        <w:shd w:val="clear" w:color="auto" w:fill="003057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9D2670B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6 784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FFFFFF"/>
                        </w:tcBorders>
                        <w:shd w:val="clear" w:color="auto" w:fill="003057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77C80535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3057"/>
                        </w:tcBorders>
                        <w:shd w:val="clear" w:color="auto" w:fill="003057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F7CB7E4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  <w:t>36.53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  <w:right w:val="single" w:sz="6" w:space="0" w:color="FFFFFF"/>
                        </w:tcBorders>
                        <w:shd w:val="clear" w:color="auto" w:fill="003057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EA7868F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6 232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FFFFFF"/>
                          <w:bottom w:val="nil"/>
                          <w:right w:val="single" w:sz="6" w:space="0" w:color="FFFFFF"/>
                        </w:tcBorders>
                        <w:shd w:val="clear" w:color="auto" w:fill="003057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BE208E4" w14:textId="161B2720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7</w:t>
                        </w:r>
                        <w:r w:rsidRPr="00D1556B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 xml:space="preserve"> </w:t>
                        </w:r>
                        <w:r w:rsidR="00FD47ED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787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FFFFFF"/>
                          <w:bottom w:val="nil"/>
                        </w:tcBorders>
                        <w:shd w:val="clear" w:color="auto" w:fill="003057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297C173A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3057"/>
                        </w:tcBorders>
                        <w:shd w:val="clear" w:color="auto" w:fill="003057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893E46A" w14:textId="637D2208" w:rsidR="00F04E19" w:rsidRPr="00D1556B" w:rsidRDefault="00FD47ED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5</w:t>
                        </w:r>
                        <w:r w:rsidR="00F04E19" w:rsidRPr="00D1556B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9</w:t>
                        </w:r>
                        <w:r w:rsidR="00F04E19" w:rsidRPr="00D1556B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3</w:t>
                        </w:r>
                      </w:p>
                    </w:tc>
                  </w:tr>
                  <w:tr w:rsidR="00F04E19" w:rsidRPr="006E50DA" w14:paraId="3B6AD700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B07D000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Afiliadas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5C37D2D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 xml:space="preserve">4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657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7A5CD69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6 704</w:t>
                        </w:r>
                      </w:p>
                    </w:tc>
                    <w:tc>
                      <w:tcPr>
                        <w:tcW w:w="0" w:type="auto"/>
                      </w:tcPr>
                      <w:p w14:paraId="6EC61979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0CC191D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43.96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0EC4593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5 410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33602A7" w14:textId="66A66183" w:rsidR="00F04E19" w:rsidRPr="00D1556B" w:rsidRDefault="00FD47ED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27 247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</w:tcPr>
                      <w:p w14:paraId="3A108A06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78BDB5A" w14:textId="4CBDF1B2" w:rsidR="00F04E19" w:rsidRPr="00D1556B" w:rsidRDefault="00FD47ED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7.23</w:t>
                        </w:r>
                      </w:p>
                    </w:tc>
                  </w:tr>
                  <w:tr w:rsidR="00F04E19" w:rsidRPr="006E50DA" w14:paraId="1357DBC5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CC6E389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Dina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513ABA7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EACF7F1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6CB09CF5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E825CFD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900.0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A3624A8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A293D91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6B2B92F4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1B18C16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554.5</w:t>
                        </w:r>
                      </w:p>
                    </w:tc>
                  </w:tr>
                  <w:tr w:rsidR="00F04E19" w:rsidRPr="006E50DA" w14:paraId="1B871EB8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C96DBC1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Foton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27934A9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68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EE5FE0D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08501D94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48B7D21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- 29.4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64BFD9A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1 053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C4CFA00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101FB1FD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AFBDE2D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- </w:t>
                        </w: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4.9</w:t>
                        </w:r>
                      </w:p>
                    </w:tc>
                  </w:tr>
                  <w:tr w:rsidR="00F04E19" w:rsidRPr="006E50DA" w14:paraId="67EF43EF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9B23F6E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Freightliner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638167C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1 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006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0C35D61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2 033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01E20CE9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81602BC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102.1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F73DA10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6 104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A817AA4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7 242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544AD5D2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5F9B706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18.6</w:t>
                        </w:r>
                      </w:p>
                    </w:tc>
                  </w:tr>
                  <w:tr w:rsidR="00F04E19" w:rsidRPr="006E50DA" w14:paraId="64B63EA4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10E1119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Hino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3B2CDC9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21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D8D92D4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273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2B469DC4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F1F3E5F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27.0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CA89800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1 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394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ADC41DE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1 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1ED7C3E2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6826DAC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- 5.7</w:t>
                        </w:r>
                      </w:p>
                    </w:tc>
                  </w:tr>
                  <w:tr w:rsidR="00F04E19" w:rsidRPr="006E50DA" w14:paraId="61504650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E8E0DA4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International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AAE3447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83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818709E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1 201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1CA53BA9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9EE8935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53.4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F125C52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4 167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E6C73C2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4 574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41A19545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EE84FF4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9.8</w:t>
                        </w:r>
                      </w:p>
                    </w:tc>
                  </w:tr>
                  <w:tr w:rsidR="00F04E19" w:rsidRPr="006E50DA" w14:paraId="34D39FA2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FA662DF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Isuzu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D2BEFDD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346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99DA582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66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5FE35D38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07C03E3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- 23.1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0ADED70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1 289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B7AB096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1 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520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3CD54E99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E3510D5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17.9</w:t>
                        </w:r>
                      </w:p>
                    </w:tc>
                  </w:tr>
                  <w:tr w:rsidR="00F04E19" w:rsidRPr="006E50DA" w14:paraId="4ED1D22D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59FE50A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Kenworth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2228CA5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1 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133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27A71E2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1 942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7E6F99B4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A688DD9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</w:t>
                        </w: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8167042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5 935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FDD772E" w14:textId="3E2A145C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6 </w:t>
                        </w:r>
                        <w:r w:rsidR="00FD47ED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501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7E320C6E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113C74D" w14:textId="0BB0DF80" w:rsidR="00F04E19" w:rsidRPr="00D1556B" w:rsidRDefault="00FD47ED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9</w:t>
                        </w:r>
                        <w:r w:rsidR="00F04E19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5</w:t>
                        </w:r>
                      </w:p>
                    </w:tc>
                  </w:tr>
                  <w:tr w:rsidR="00F04E19" w:rsidRPr="006E50DA" w14:paraId="7F0BD93F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278F631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Mack Trucks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5899A94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AFC055F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5166CCAD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FC6E768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28</w:t>
                        </w: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0.0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CA86376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2FC8840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4D03C5AF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4C39A86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18.0</w:t>
                        </w:r>
                      </w:p>
                    </w:tc>
                  </w:tr>
                  <w:tr w:rsidR="00F04E19" w:rsidRPr="006E50DA" w14:paraId="5E80CC96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49A4C89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MAN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E76E6FB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2880267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56D0ED60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82F726A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- </w:t>
                        </w: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9</w:t>
                        </w: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F450D9F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72860AE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4311DDD6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F78206E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26.3</w:t>
                        </w:r>
                      </w:p>
                    </w:tc>
                  </w:tr>
                  <w:tr w:rsidR="00F04E19" w:rsidRPr="006E50DA" w14:paraId="4D40798A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E359247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Mercedes-Benz Autobuses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83963F8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08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CBCE116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272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4513C11D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1E45140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- 33.3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F0DC450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1 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692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E311684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1 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893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1C399D8C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95DC44C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11.9</w:t>
                        </w:r>
                      </w:p>
                    </w:tc>
                  </w:tr>
                  <w:tr w:rsidR="00F04E19" w:rsidRPr="006E50DA" w14:paraId="1B19CB94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D838C7C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Scania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AB1335B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34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B0C20BE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92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1B510E70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FA3AA71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- 14.1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4CE7D08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1 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612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09F566D" w14:textId="439182CA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1 </w:t>
                        </w:r>
                        <w:r w:rsidR="00FD47ED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0BC3681F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27E1C8A" w14:textId="6DAF790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- </w:t>
                        </w:r>
                        <w:r w:rsidR="00FD47ED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19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.</w:t>
                        </w:r>
                        <w:r w:rsidR="00FD47ED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4</w:t>
                        </w:r>
                      </w:p>
                    </w:tc>
                  </w:tr>
                  <w:tr w:rsidR="00F04E19" w:rsidRPr="006E50DA" w14:paraId="7722D878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7A3A064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Volkswagen Camiones y Autobuses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B4CFBEF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369F757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13426D4B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667A1EC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- 7.2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0BBC61C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1 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558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EABDEE3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1 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62928594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3057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A1B5F46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- </w:t>
                        </w: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10.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</w:tr>
                  <w:tr w:rsidR="00F04E19" w:rsidRPr="006E50DA" w14:paraId="352943E5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ED75DD8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Volvo Buses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737F0D2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81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81EA1D3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64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0A32E71C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DD8CD46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- 21.0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147E7CB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E945022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91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3AD2E5B8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7C3949E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56.8</w:t>
                        </w:r>
                      </w:p>
                    </w:tc>
                  </w:tr>
                  <w:tr w:rsidR="00F04E19" w:rsidRPr="006E50DA" w14:paraId="7F1ACF2F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shd w:val="clear" w:color="auto" w:fill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B1E8182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Volvo Trucks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3057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C5B1F7C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ED3A7EC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58DDD456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3057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127CBA5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n.c.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EBC6210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C0AF9F3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6C2395BF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3057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C34C29D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n.c.</w:t>
                        </w:r>
                      </w:p>
                    </w:tc>
                  </w:tr>
                  <w:tr w:rsidR="00F04E19" w:rsidRPr="006E50DA" w14:paraId="5502BFA8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28B2939" w14:textId="77777777" w:rsidR="00F04E19" w:rsidRPr="004A0694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4A0694"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  <w:t>No afiliadas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FB93FF4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312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0D76216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</w:tcPr>
                      <w:p w14:paraId="51DAB5F1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E82B11F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- 74</w:t>
                        </w:r>
                        <w:r w:rsidRPr="00D1556B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6D1D28C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822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A8707FF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5</w:t>
                        </w:r>
                        <w:r w:rsidRPr="00D1556B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</w:tcPr>
                      <w:p w14:paraId="694A91E2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CCB798B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- 34.31</w:t>
                        </w:r>
                      </w:p>
                    </w:tc>
                  </w:tr>
                  <w:tr w:rsidR="00F04E19" w:rsidRPr="006E50DA" w14:paraId="368023E8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shd w:val="clear" w:color="auto" w:fill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14:paraId="657F7B1A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SHACMAN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3057"/>
                          <w:bottom w:val="nil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6A283F0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62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nil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3AC72D2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nil"/>
                        </w:tcBorders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09BD9398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nil"/>
                          <w:right w:val="single" w:sz="6" w:space="0" w:color="003057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8D3F5A0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- 50.6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nil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682D8F0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596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4C9328C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30</w:t>
                        </w: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15A50A04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3057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77DF72B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- </w:t>
                        </w: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9.0</w:t>
                        </w:r>
                      </w:p>
                    </w:tc>
                  </w:tr>
                  <w:tr w:rsidR="00F04E19" w:rsidRPr="006E50DA" w14:paraId="314AF07F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single" w:sz="6" w:space="0" w:color="003057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CEE5BB6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Yutong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F414C8E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722ABBE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68236ECA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single" w:sz="6" w:space="0" w:color="003057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25E2243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- 100.0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3057"/>
                          <w:bottom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05526E0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DC1449B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D1556B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3A71B0FF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single" w:sz="6" w:space="0" w:color="003057"/>
                          <w:right w:val="single" w:sz="6" w:space="0" w:color="003057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69FF370" w14:textId="77777777" w:rsidR="00F04E19" w:rsidRPr="00D1556B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4.4</w:t>
                        </w:r>
                      </w:p>
                    </w:tc>
                  </w:tr>
                  <w:tr w:rsidR="00F04E19" w:rsidRPr="006E50DA" w14:paraId="465C0AB4" w14:textId="77777777" w:rsidTr="00750FAB">
                    <w:tc>
                      <w:tcPr>
                        <w:tcW w:w="0" w:type="auto"/>
                        <w:gridSpan w:val="9"/>
                        <w:tcBorders>
                          <w:top w:val="single" w:sz="6" w:space="0" w:color="003057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F905B1" w14:textId="77777777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sz w:val="11"/>
                            <w:szCs w:val="11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1"/>
                            <w:szCs w:val="11"/>
                            <w:vertAlign w:val="superscript"/>
                          </w:rPr>
                          <w:t>1/</w:t>
                        </w:r>
                        <w:r w:rsidRPr="006E50DA">
                          <w:rPr>
                            <w:rFonts w:ascii="Arial" w:eastAsia="Times New Roman" w:hAnsi="Arial" w:cs="Arial"/>
                            <w:sz w:val="11"/>
                            <w:szCs w:val="11"/>
                          </w:rPr>
                          <w:t xml:space="preserve">            Incluye la venta al público de vehículos fabricados en México más los vehículos importados.</w:t>
                        </w:r>
                      </w:p>
                    </w:tc>
                  </w:tr>
                  <w:tr w:rsidR="00F04E19" w:rsidRPr="006E50DA" w14:paraId="0740843C" w14:textId="77777777" w:rsidTr="00750FAB">
                    <w:tc>
                      <w:tcPr>
                        <w:tcW w:w="0" w:type="auto"/>
                        <w:gridSpan w:val="9"/>
                        <w:tcBorders>
                          <w:top w:val="nil"/>
                          <w:left w:val="single" w:sz="6" w:space="0" w:color="003057"/>
                          <w:bottom w:val="nil"/>
                          <w:right w:val="single" w:sz="6" w:space="0" w:color="003057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4136618" w14:textId="7AE94086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1"/>
                            <w:szCs w:val="11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color w:val="000000"/>
                            <w:sz w:val="11"/>
                            <w:szCs w:val="11"/>
                          </w:rPr>
                          <w:t>n.c.        No calculable</w:t>
                        </w:r>
                        <w:r w:rsidR="002B2982">
                          <w:rPr>
                            <w:rFonts w:ascii="Arial" w:eastAsia="Times New Roman" w:hAnsi="Arial" w:cs="Arial"/>
                            <w:color w:val="000000"/>
                            <w:sz w:val="11"/>
                            <w:szCs w:val="11"/>
                          </w:rPr>
                          <w:t>.</w:t>
                        </w:r>
                      </w:p>
                    </w:tc>
                  </w:tr>
                  <w:tr w:rsidR="00F04E19" w:rsidRPr="008F3E36" w14:paraId="778E54CA" w14:textId="77777777" w:rsidTr="00750FAB">
                    <w:tc>
                      <w:tcPr>
                        <w:tcW w:w="0" w:type="auto"/>
                        <w:gridSpan w:val="9"/>
                        <w:tcBorders>
                          <w:top w:val="nil"/>
                          <w:left w:val="single" w:sz="6" w:space="0" w:color="003057"/>
                          <w:bottom w:val="single" w:sz="6" w:space="0" w:color="003057"/>
                          <w:right w:val="single" w:sz="6" w:space="0" w:color="003057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11D9949" w14:textId="22C1605A" w:rsidR="00F04E19" w:rsidRPr="008F3E36" w:rsidRDefault="00770596" w:rsidP="00750FAB">
                        <w:pPr>
                          <w:rPr>
                            <w:rFonts w:ascii="Arial" w:eastAsia="Times New Roman" w:hAnsi="Arial" w:cs="Arial"/>
                            <w:sz w:val="11"/>
                            <w:szCs w:val="11"/>
                          </w:rPr>
                        </w:pPr>
                        <w:r w:rsidRPr="00770596">
                          <w:rPr>
                            <w:rFonts w:ascii="Arial" w:eastAsia="Times New Roman" w:hAnsi="Arial" w:cs="Arial"/>
                            <w:b/>
                            <w:bCs/>
                            <w:sz w:val="11"/>
                            <w:szCs w:val="11"/>
                          </w:rPr>
                          <w:t>Fuente:</w:t>
                        </w:r>
                        <w:r w:rsidRPr="006E50DA">
                          <w:rPr>
                            <w:rFonts w:ascii="Arial" w:eastAsia="Times New Roman" w:hAnsi="Arial" w:cs="Arial"/>
                            <w:sz w:val="11"/>
                            <w:szCs w:val="11"/>
                          </w:rPr>
                          <w:t xml:space="preserve"> </w:t>
                        </w:r>
                        <w:r w:rsidRPr="00770596">
                          <w:rPr>
                            <w:rFonts w:ascii="Arial" w:eastAsia="Times New Roman" w:hAnsi="Arial" w:cs="Arial"/>
                            <w:smallCaps/>
                            <w:sz w:val="11"/>
                            <w:szCs w:val="11"/>
                          </w:rPr>
                          <w:t>inegi. raiavp</w:t>
                        </w:r>
                        <w:r>
                          <w:rPr>
                            <w:rFonts w:ascii="Arial" w:eastAsia="Times New Roman" w:hAnsi="Arial" w:cs="Arial"/>
                            <w:sz w:val="11"/>
                            <w:szCs w:val="11"/>
                          </w:rPr>
                          <w:t>, junio de 2024.</w:t>
                        </w:r>
                      </w:p>
                    </w:tc>
                  </w:tr>
                </w:tbl>
                <w:p w14:paraId="2A57D055" w14:textId="77777777" w:rsidR="00F04E19" w:rsidRDefault="00F04E19" w:rsidP="00750FAB">
                  <w:pPr>
                    <w:jc w:val="both"/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</w:p>
              </w:tc>
            </w:tr>
          </w:tbl>
          <w:p w14:paraId="7E43ABAD" w14:textId="77777777" w:rsidR="00F04E19" w:rsidRDefault="00F04E19" w:rsidP="00750FAB">
            <w:pPr>
              <w:spacing w:before="150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  <w:tc>
          <w:tcPr>
            <w:tcW w:w="2445" w:type="pct"/>
            <w:tcMar>
              <w:top w:w="15" w:type="dxa"/>
              <w:left w:w="75" w:type="dxa"/>
              <w:bottom w:w="15" w:type="dxa"/>
              <w:right w:w="15" w:type="dxa"/>
            </w:tcMar>
            <w:hideMark/>
          </w:tcPr>
          <w:p w14:paraId="6DA997EE" w14:textId="77777777" w:rsidR="00F04E19" w:rsidRPr="00F04E19" w:rsidRDefault="00F04E19">
            <w:pPr>
              <w:rPr>
                <w:sz w:val="18"/>
                <w:szCs w:val="18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90"/>
            </w:tblGrid>
            <w:tr w:rsidR="00F04E19" w14:paraId="1D36F9B2" w14:textId="77777777" w:rsidTr="00750FA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B343A5" w14:textId="7DCF5ABA" w:rsidR="00F04E19" w:rsidRDefault="0089420E" w:rsidP="00750FA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mallCaps/>
                      <w:sz w:val="18"/>
                      <w:szCs w:val="18"/>
                    </w:rPr>
                    <w:t>p</w:t>
                  </w:r>
                  <w:r w:rsidR="00F04E19" w:rsidRPr="008F3E36">
                    <w:rPr>
                      <w:rFonts w:ascii="Arial" w:eastAsia="Times New Roman" w:hAnsi="Arial" w:cs="Arial"/>
                      <w:b/>
                      <w:bCs/>
                      <w:smallCaps/>
                      <w:sz w:val="18"/>
                      <w:szCs w:val="18"/>
                    </w:rPr>
                    <w:t>roducción total de vehículos pesados</w:t>
                  </w:r>
                  <w:r w:rsidR="00F04E1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04E19" w14:paraId="1D3CDC26" w14:textId="77777777" w:rsidTr="00750FA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15D297" w14:textId="77777777" w:rsidR="00F04E19" w:rsidRDefault="00F04E19" w:rsidP="00750FAB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(número de unidades y variación porcentual) </w:t>
                  </w:r>
                </w:p>
              </w:tc>
            </w:tr>
            <w:tr w:rsidR="00F04E19" w14:paraId="3110DD1E" w14:textId="77777777" w:rsidTr="00750FA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6" w:space="0" w:color="F79646"/>
                      <w:left w:val="single" w:sz="6" w:space="0" w:color="F79646"/>
                      <w:bottom w:val="single" w:sz="6" w:space="0" w:color="F79646"/>
                      <w:right w:val="single" w:sz="6" w:space="0" w:color="F7964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8"/>
                    <w:gridCol w:w="259"/>
                    <w:gridCol w:w="975"/>
                    <w:gridCol w:w="1903"/>
                    <w:gridCol w:w="259"/>
                    <w:gridCol w:w="780"/>
                  </w:tblGrid>
                  <w:tr w:rsidR="00F04E19" w:rsidRPr="006E50DA" w14:paraId="77149382" w14:textId="77777777" w:rsidTr="00750FAB">
                    <w:tc>
                      <w:tcPr>
                        <w:tcW w:w="1261" w:type="pct"/>
                        <w:tcBorders>
                          <w:top w:val="single" w:sz="6" w:space="0" w:color="55007C"/>
                          <w:left w:val="single" w:sz="6" w:space="0" w:color="55007C"/>
                        </w:tcBorders>
                        <w:shd w:val="clear" w:color="auto" w:fill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2D669DB" w14:textId="77777777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Junio </w:t>
                        </w:r>
                        <w:r w:rsidRPr="006E50D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2023</w:t>
                        </w:r>
                      </w:p>
                    </w:tc>
                    <w:tc>
                      <w:tcPr>
                        <w:tcW w:w="1105" w:type="pct"/>
                        <w:gridSpan w:val="2"/>
                        <w:tcBorders>
                          <w:top w:val="single" w:sz="6" w:space="0" w:color="55007C"/>
                          <w:right w:val="single" w:sz="6" w:space="0" w:color="55007C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6A7DE69" w14:textId="77777777" w:rsidR="00F04E19" w:rsidRPr="004A0694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8D0104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9 558</w:t>
                        </w:r>
                      </w:p>
                    </w:tc>
                    <w:tc>
                      <w:tcPr>
                        <w:tcW w:w="1704" w:type="pct"/>
                        <w:tcBorders>
                          <w:top w:val="single" w:sz="6" w:space="0" w:color="55007C"/>
                          <w:left w:val="single" w:sz="6" w:space="0" w:color="55007C"/>
                          <w:bottom w:val="nil"/>
                        </w:tcBorders>
                        <w:shd w:val="clear" w:color="auto" w:fill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10C328A" w14:textId="77777777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Enero-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junio </w:t>
                        </w:r>
                        <w:r w:rsidRPr="006E50D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2023</w:t>
                        </w:r>
                      </w:p>
                    </w:tc>
                    <w:tc>
                      <w:tcPr>
                        <w:tcW w:w="929" w:type="pct"/>
                        <w:gridSpan w:val="2"/>
                        <w:tcBorders>
                          <w:top w:val="single" w:sz="6" w:space="0" w:color="55007C"/>
                          <w:right w:val="single" w:sz="6" w:space="0" w:color="55007C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BFBD484" w14:textId="77777777" w:rsidR="00F04E19" w:rsidRPr="004A0694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113 526</w:t>
                        </w:r>
                      </w:p>
                    </w:tc>
                  </w:tr>
                  <w:tr w:rsidR="00F04E19" w:rsidRPr="006E50DA" w14:paraId="739BCB0F" w14:textId="77777777" w:rsidTr="00750FAB">
                    <w:tc>
                      <w:tcPr>
                        <w:tcW w:w="1261" w:type="pct"/>
                        <w:tcBorders>
                          <w:left w:val="single" w:sz="6" w:space="0" w:color="55007C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B6BCDF9" w14:textId="77777777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Junio </w:t>
                        </w:r>
                        <w:r w:rsidRPr="006E50D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2024</w:t>
                        </w:r>
                      </w:p>
                    </w:tc>
                    <w:tc>
                      <w:tcPr>
                        <w:tcW w:w="1105" w:type="pct"/>
                        <w:gridSpan w:val="2"/>
                        <w:tcBorders>
                          <w:right w:val="single" w:sz="6" w:space="0" w:color="55007C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1C9AB17" w14:textId="77777777" w:rsidR="00F04E19" w:rsidRPr="004A0694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22 050</w:t>
                        </w:r>
                      </w:p>
                    </w:tc>
                    <w:tc>
                      <w:tcPr>
                        <w:tcW w:w="1704" w:type="pct"/>
                        <w:tcBorders>
                          <w:top w:val="nil"/>
                          <w:left w:val="single" w:sz="6" w:space="0" w:color="55007C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0B55EE8" w14:textId="77777777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Enero-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junio </w:t>
                        </w:r>
                        <w:r w:rsidRPr="006E50D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2024</w:t>
                        </w:r>
                      </w:p>
                    </w:tc>
                    <w:tc>
                      <w:tcPr>
                        <w:tcW w:w="929" w:type="pct"/>
                        <w:gridSpan w:val="2"/>
                        <w:tcBorders>
                          <w:right w:val="single" w:sz="6" w:space="0" w:color="55007C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906C40B" w14:textId="42A5DB15" w:rsidR="00F04E19" w:rsidRPr="004A0694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101 </w:t>
                        </w:r>
                        <w:r w:rsidR="0039554A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950</w:t>
                        </w:r>
                      </w:p>
                    </w:tc>
                  </w:tr>
                  <w:tr w:rsidR="00F04E19" w:rsidRPr="006E50DA" w14:paraId="6D0F6891" w14:textId="77777777" w:rsidTr="00750FAB">
                    <w:tc>
                      <w:tcPr>
                        <w:tcW w:w="1261" w:type="pct"/>
                        <w:tcBorders>
                          <w:left w:val="single" w:sz="6" w:space="0" w:color="55007C"/>
                        </w:tcBorders>
                        <w:shd w:val="clear" w:color="auto" w:fill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ACA0253" w14:textId="77777777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Variación %</w:t>
                        </w:r>
                      </w:p>
                    </w:tc>
                    <w:tc>
                      <w:tcPr>
                        <w:tcW w:w="232" w:type="pct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0" w:type="dxa"/>
                        </w:tcMar>
                        <w:vAlign w:val="center"/>
                      </w:tcPr>
                      <w:p w14:paraId="72C7F800" w14:textId="77777777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73" w:type="pct"/>
                        <w:tcBorders>
                          <w:right w:val="single" w:sz="6" w:space="0" w:color="55007C"/>
                        </w:tcBorders>
                        <w:shd w:val="clear" w:color="auto" w:fill="auto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</w:tcPr>
                      <w:p w14:paraId="7C820DA2" w14:textId="77777777" w:rsidR="00F04E19" w:rsidRPr="00E27522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12.74</w:t>
                        </w:r>
                      </w:p>
                    </w:tc>
                    <w:tc>
                      <w:tcPr>
                        <w:tcW w:w="1704" w:type="pct"/>
                        <w:tcBorders>
                          <w:top w:val="nil"/>
                          <w:left w:val="single" w:sz="6" w:space="0" w:color="55007C"/>
                          <w:bottom w:val="nil"/>
                        </w:tcBorders>
                        <w:shd w:val="clear" w:color="auto" w:fill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45206F3" w14:textId="77777777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Variación %</w:t>
                        </w:r>
                      </w:p>
                    </w:tc>
                    <w:tc>
                      <w:tcPr>
                        <w:tcW w:w="232" w:type="pct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0" w:type="dxa"/>
                        </w:tcMar>
                        <w:vAlign w:val="center"/>
                      </w:tcPr>
                      <w:p w14:paraId="79E15EEE" w14:textId="77777777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97" w:type="pct"/>
                        <w:tcBorders>
                          <w:right w:val="single" w:sz="6" w:space="0" w:color="55007C"/>
                        </w:tcBorders>
                        <w:shd w:val="clear" w:color="auto" w:fill="auto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</w:tcPr>
                      <w:p w14:paraId="5603DBAD" w14:textId="3FAC26DC" w:rsidR="00F04E19" w:rsidRPr="00E27522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E27522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 xml:space="preserve">- </w:t>
                        </w: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10.</w:t>
                        </w:r>
                        <w:r w:rsidR="0039554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</w:tr>
                  <w:tr w:rsidR="00F04E19" w:rsidRPr="006E50DA" w14:paraId="78627186" w14:textId="77777777" w:rsidTr="00750FAB">
                    <w:tc>
                      <w:tcPr>
                        <w:tcW w:w="1261" w:type="pct"/>
                        <w:tcBorders>
                          <w:left w:val="single" w:sz="6" w:space="0" w:color="55007C"/>
                          <w:bottom w:val="single" w:sz="6" w:space="0" w:color="55007C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32B7206" w14:textId="77777777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Diferencia</w:t>
                        </w:r>
                      </w:p>
                    </w:tc>
                    <w:tc>
                      <w:tcPr>
                        <w:tcW w:w="232" w:type="pct"/>
                        <w:tcBorders>
                          <w:bottom w:val="single" w:sz="6" w:space="0" w:color="55007C"/>
                        </w:tcBorders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0" w:type="dxa"/>
                        </w:tcMar>
                        <w:vAlign w:val="center"/>
                      </w:tcPr>
                      <w:p w14:paraId="34C200A9" w14:textId="77777777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873" w:type="pct"/>
                        <w:tcBorders>
                          <w:bottom w:val="single" w:sz="6" w:space="0" w:color="55007C"/>
                          <w:right w:val="single" w:sz="6" w:space="0" w:color="55007C"/>
                        </w:tcBorders>
                        <w:shd w:val="clear" w:color="auto" w:fill="EAEAEA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</w:tcPr>
                      <w:p w14:paraId="11A01AE2" w14:textId="77777777" w:rsidR="00F04E19" w:rsidRPr="00E27522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2 492</w:t>
                        </w:r>
                      </w:p>
                    </w:tc>
                    <w:tc>
                      <w:tcPr>
                        <w:tcW w:w="1704" w:type="pct"/>
                        <w:tcBorders>
                          <w:top w:val="nil"/>
                          <w:left w:val="single" w:sz="6" w:space="0" w:color="55007C"/>
                          <w:bottom w:val="single" w:sz="6" w:space="0" w:color="55007C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633FF28" w14:textId="77777777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Diferencia</w:t>
                        </w:r>
                      </w:p>
                    </w:tc>
                    <w:tc>
                      <w:tcPr>
                        <w:tcW w:w="232" w:type="pct"/>
                        <w:tcBorders>
                          <w:bottom w:val="single" w:sz="6" w:space="0" w:color="55007C"/>
                        </w:tcBorders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0" w:type="dxa"/>
                        </w:tcMar>
                        <w:vAlign w:val="center"/>
                      </w:tcPr>
                      <w:p w14:paraId="53D07E11" w14:textId="77777777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97" w:type="pct"/>
                        <w:tcBorders>
                          <w:bottom w:val="single" w:sz="6" w:space="0" w:color="55007C"/>
                          <w:right w:val="single" w:sz="6" w:space="0" w:color="55007C"/>
                        </w:tcBorders>
                        <w:shd w:val="clear" w:color="auto" w:fill="EAEAEA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</w:tcPr>
                      <w:p w14:paraId="00813888" w14:textId="6EC71414" w:rsidR="00F04E19" w:rsidRPr="00E27522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E27522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 xml:space="preserve">- </w:t>
                        </w: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 xml:space="preserve">11 </w:t>
                        </w:r>
                        <w:r w:rsidR="0039554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576</w:t>
                        </w:r>
                      </w:p>
                    </w:tc>
                  </w:tr>
                  <w:tr w:rsidR="00F04E19" w:rsidRPr="008F3E36" w14:paraId="612A9514" w14:textId="77777777" w:rsidTr="00750FAB">
                    <w:tc>
                      <w:tcPr>
                        <w:tcW w:w="5000" w:type="pct"/>
                        <w:gridSpan w:val="6"/>
                        <w:tcBorders>
                          <w:top w:val="single" w:sz="6" w:space="0" w:color="55007C"/>
                          <w:left w:val="single" w:sz="6" w:space="0" w:color="55007C"/>
                          <w:bottom w:val="single" w:sz="6" w:space="0" w:color="55007C"/>
                          <w:right w:val="single" w:sz="6" w:space="0" w:color="55007C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3AA23C1" w14:textId="33C1D38F" w:rsidR="00F04E19" w:rsidRPr="008F3E36" w:rsidRDefault="00034877" w:rsidP="00750FAB">
                        <w:pPr>
                          <w:rPr>
                            <w:rFonts w:ascii="Arial" w:eastAsia="Times New Roman" w:hAnsi="Arial" w:cs="Arial"/>
                            <w:sz w:val="11"/>
                            <w:szCs w:val="11"/>
                          </w:rPr>
                        </w:pPr>
                        <w:r w:rsidRPr="00770596">
                          <w:rPr>
                            <w:rFonts w:ascii="Arial" w:eastAsia="Times New Roman" w:hAnsi="Arial" w:cs="Arial"/>
                            <w:b/>
                            <w:bCs/>
                            <w:sz w:val="11"/>
                            <w:szCs w:val="11"/>
                          </w:rPr>
                          <w:t>Fuente:</w:t>
                        </w:r>
                        <w:r w:rsidRPr="006E50DA">
                          <w:rPr>
                            <w:rFonts w:ascii="Arial" w:eastAsia="Times New Roman" w:hAnsi="Arial" w:cs="Arial"/>
                            <w:sz w:val="11"/>
                            <w:szCs w:val="11"/>
                          </w:rPr>
                          <w:t xml:space="preserve"> </w:t>
                        </w:r>
                        <w:r w:rsidRPr="00770596">
                          <w:rPr>
                            <w:rFonts w:ascii="Arial" w:eastAsia="Times New Roman" w:hAnsi="Arial" w:cs="Arial"/>
                            <w:smallCaps/>
                            <w:sz w:val="11"/>
                            <w:szCs w:val="11"/>
                          </w:rPr>
                          <w:t>inegi. raiavp</w:t>
                        </w:r>
                        <w:r>
                          <w:rPr>
                            <w:rFonts w:ascii="Arial" w:eastAsia="Times New Roman" w:hAnsi="Arial" w:cs="Arial"/>
                            <w:sz w:val="11"/>
                            <w:szCs w:val="11"/>
                          </w:rPr>
                          <w:t>, junio de 2024.</w:t>
                        </w:r>
                      </w:p>
                    </w:tc>
                  </w:tr>
                </w:tbl>
                <w:p w14:paraId="39A604BF" w14:textId="77777777" w:rsidR="00F04E19" w:rsidRDefault="00F04E19" w:rsidP="00750FAB">
                  <w:pPr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</w:p>
              </w:tc>
            </w:tr>
            <w:tr w:rsidR="00F04E19" w14:paraId="5E65B2EB" w14:textId="77777777" w:rsidTr="00750FAB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FF978B" w14:textId="0DBEE648" w:rsidR="00F04E19" w:rsidRDefault="0089420E" w:rsidP="00750FA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mallCaps/>
                      <w:sz w:val="18"/>
                      <w:szCs w:val="18"/>
                    </w:rPr>
                    <w:t>p</w:t>
                  </w:r>
                  <w:r w:rsidR="00F04E19" w:rsidRPr="008F3E36">
                    <w:rPr>
                      <w:rFonts w:ascii="Arial" w:eastAsia="Times New Roman" w:hAnsi="Arial" w:cs="Arial"/>
                      <w:b/>
                      <w:bCs/>
                      <w:smallCaps/>
                      <w:sz w:val="18"/>
                      <w:szCs w:val="18"/>
                    </w:rPr>
                    <w:t>roducción total de vehículos pesados</w:t>
                  </w:r>
                  <w:r w:rsidR="00F04E1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04E19" w14:paraId="21C93075" w14:textId="77777777" w:rsidTr="00750FA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8DD249" w14:textId="77777777" w:rsidR="00F04E19" w:rsidRDefault="00F04E19" w:rsidP="00750FAB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(número de unidades y variación porcentual) </w:t>
                  </w:r>
                </w:p>
              </w:tc>
            </w:tr>
            <w:tr w:rsidR="00F04E19" w14:paraId="7B670872" w14:textId="77777777" w:rsidTr="00750FA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6" w:space="0" w:color="F79646"/>
                      <w:left w:val="single" w:sz="6" w:space="0" w:color="F79646"/>
                      <w:bottom w:val="single" w:sz="6" w:space="0" w:color="F79646"/>
                      <w:right w:val="single" w:sz="6" w:space="0" w:color="F79646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04"/>
                    <w:gridCol w:w="497"/>
                    <w:gridCol w:w="497"/>
                    <w:gridCol w:w="67"/>
                    <w:gridCol w:w="534"/>
                    <w:gridCol w:w="570"/>
                    <w:gridCol w:w="570"/>
                    <w:gridCol w:w="67"/>
                    <w:gridCol w:w="578"/>
                  </w:tblGrid>
                  <w:tr w:rsidR="00F04E19" w:rsidRPr="006E50DA" w14:paraId="32630D96" w14:textId="77777777" w:rsidTr="00750FAB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55007C"/>
                          <w:left w:val="single" w:sz="6" w:space="0" w:color="55007C"/>
                          <w:right w:val="single" w:sz="6" w:space="0" w:color="FFFFFF"/>
                        </w:tcBorders>
                        <w:shd w:val="clear" w:color="auto" w:fill="55007C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E54CEBF" w14:textId="77777777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Marca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single" w:sz="6" w:space="0" w:color="55007C"/>
                          <w:bottom w:val="single" w:sz="6" w:space="0" w:color="FFFFFF" w:themeColor="background1"/>
                          <w:right w:val="single" w:sz="6" w:space="0" w:color="FFFFFF"/>
                        </w:tcBorders>
                        <w:shd w:val="clear" w:color="auto" w:fill="55007C"/>
                        <w:vAlign w:val="center"/>
                        <w:hideMark/>
                      </w:tcPr>
                      <w:p w14:paraId="568C51D9" w14:textId="77777777" w:rsidR="00F04E19" w:rsidRPr="006E50DA" w:rsidRDefault="00F04E19" w:rsidP="00750FAB">
                        <w:pPr>
                          <w:jc w:val="center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 xml:space="preserve">Junio 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single" w:sz="6" w:space="0" w:color="55007C"/>
                          <w:bottom w:val="single" w:sz="6" w:space="0" w:color="FFFFFF" w:themeColor="background1"/>
                          <w:right w:val="single" w:sz="6" w:space="0" w:color="55007C"/>
                        </w:tcBorders>
                        <w:shd w:val="clear" w:color="auto" w:fill="55007C"/>
                        <w:vAlign w:val="center"/>
                        <w:hideMark/>
                      </w:tcPr>
                      <w:p w14:paraId="602CD137" w14:textId="77777777" w:rsidR="00F04E19" w:rsidRPr="006E50DA" w:rsidRDefault="00F04E19" w:rsidP="00750FAB">
                        <w:pPr>
                          <w:jc w:val="center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Enero-</w:t>
                        </w: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 xml:space="preserve">junio </w:t>
                        </w:r>
                      </w:p>
                    </w:tc>
                  </w:tr>
                  <w:tr w:rsidR="00F04E19" w:rsidRPr="006E50DA" w14:paraId="4FEE4C1D" w14:textId="77777777" w:rsidTr="00750FAB">
                    <w:tc>
                      <w:tcPr>
                        <w:tcW w:w="0" w:type="auto"/>
                        <w:vMerge/>
                        <w:tcBorders>
                          <w:left w:val="single" w:sz="6" w:space="0" w:color="55007C"/>
                          <w:right w:val="single" w:sz="6" w:space="0" w:color="FFFFFF"/>
                        </w:tcBorders>
                        <w:shd w:val="clear" w:color="auto" w:fill="55007C"/>
                        <w:vAlign w:val="center"/>
                        <w:hideMark/>
                      </w:tcPr>
                      <w:p w14:paraId="1D0D0ED5" w14:textId="77777777" w:rsidR="00F04E19" w:rsidRPr="006E50DA" w:rsidRDefault="00F04E19" w:rsidP="00750FAB">
                        <w:pPr>
                          <w:jc w:val="center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 w:themeColor="background1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55007C"/>
                        <w:vAlign w:val="center"/>
                        <w:hideMark/>
                      </w:tcPr>
                      <w:p w14:paraId="18FEC4F8" w14:textId="77777777" w:rsidR="00F04E19" w:rsidRPr="006E50DA" w:rsidRDefault="00F04E19" w:rsidP="00750FAB">
                        <w:pPr>
                          <w:jc w:val="center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 w:themeColor="background1"/>
                          <w:right w:val="single" w:sz="6" w:space="0" w:color="FFFFFF"/>
                        </w:tcBorders>
                        <w:shd w:val="clear" w:color="auto" w:fill="55007C"/>
                        <w:vAlign w:val="center"/>
                        <w:hideMark/>
                      </w:tcPr>
                      <w:p w14:paraId="00D70B6E" w14:textId="77777777" w:rsidR="00F04E19" w:rsidRPr="006E50DA" w:rsidRDefault="00F04E19" w:rsidP="00750FAB">
                        <w:pPr>
                          <w:jc w:val="center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6" w:space="0" w:color="FFFFFF" w:themeColor="background1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55007C"/>
                        <w:vAlign w:val="center"/>
                        <w:hideMark/>
                      </w:tcPr>
                      <w:p w14:paraId="54DE2A51" w14:textId="77777777" w:rsidR="00F04E19" w:rsidRPr="006E50DA" w:rsidRDefault="00F04E19" w:rsidP="00750FAB">
                        <w:pPr>
                          <w:jc w:val="center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Var.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 w:themeColor="background1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55007C"/>
                        <w:vAlign w:val="center"/>
                        <w:hideMark/>
                      </w:tcPr>
                      <w:p w14:paraId="6A0A3779" w14:textId="77777777" w:rsidR="00F04E19" w:rsidRPr="006E50DA" w:rsidRDefault="00F04E19" w:rsidP="00750FAB">
                        <w:pPr>
                          <w:jc w:val="center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 w:themeColor="background1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55007C"/>
                        <w:vAlign w:val="center"/>
                        <w:hideMark/>
                      </w:tcPr>
                      <w:p w14:paraId="24FEFE4A" w14:textId="77777777" w:rsidR="00F04E19" w:rsidRPr="006E50DA" w:rsidRDefault="00F04E19" w:rsidP="00750FAB">
                        <w:pPr>
                          <w:jc w:val="center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6" w:space="0" w:color="FFFFFF" w:themeColor="background1"/>
                          <w:bottom w:val="single" w:sz="6" w:space="0" w:color="FFFFFF"/>
                          <w:right w:val="single" w:sz="6" w:space="0" w:color="55007C"/>
                        </w:tcBorders>
                        <w:shd w:val="clear" w:color="auto" w:fill="55007C"/>
                        <w:vAlign w:val="center"/>
                        <w:hideMark/>
                      </w:tcPr>
                      <w:p w14:paraId="656E34D9" w14:textId="77777777" w:rsidR="00F04E19" w:rsidRPr="006E50DA" w:rsidRDefault="00F04E19" w:rsidP="00750FAB">
                        <w:pPr>
                          <w:jc w:val="center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Var. %</w:t>
                        </w:r>
                      </w:p>
                    </w:tc>
                  </w:tr>
                  <w:tr w:rsidR="00F04E19" w:rsidRPr="006E50DA" w14:paraId="2758065D" w14:textId="77777777" w:rsidTr="00750FAB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55007C"/>
                          <w:bottom w:val="nil"/>
                          <w:right w:val="single" w:sz="6" w:space="0" w:color="FFFFFF"/>
                        </w:tcBorders>
                        <w:shd w:val="clear" w:color="auto" w:fill="55007C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3EAC1DD" w14:textId="77777777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  <w:t>Total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nil"/>
                          <w:right w:val="single" w:sz="6" w:space="0" w:color="FFFFFF"/>
                        </w:tcBorders>
                        <w:shd w:val="clear" w:color="auto" w:fill="55007C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01C0025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900FC5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9</w:t>
                        </w:r>
                        <w:r w:rsidRPr="00900FC5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55</w:t>
                        </w:r>
                        <w:r w:rsidRPr="00900FC5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nil"/>
                          <w:right w:val="single" w:sz="6" w:space="0" w:color="FFFFFF"/>
                        </w:tcBorders>
                        <w:shd w:val="clear" w:color="auto" w:fill="55007C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D3E6282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22</w:t>
                        </w:r>
                        <w:r w:rsidRPr="00900FC5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050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nil"/>
                        </w:tcBorders>
                        <w:shd w:val="clear" w:color="auto" w:fill="55007C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4D55F19D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nil"/>
                          <w:right w:val="single" w:sz="6" w:space="0" w:color="FFFFFF"/>
                        </w:tcBorders>
                        <w:shd w:val="clear" w:color="auto" w:fill="55007C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522EC73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12</w:t>
                        </w:r>
                        <w:r w:rsidRPr="00900FC5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.7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nil"/>
                          <w:right w:val="single" w:sz="6" w:space="0" w:color="FFFFFF"/>
                        </w:tcBorders>
                        <w:shd w:val="clear" w:color="auto" w:fill="55007C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7D5DE81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11</w:t>
                        </w:r>
                        <w:r w:rsidRPr="00900FC5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 xml:space="preserve">3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526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nil"/>
                          <w:right w:val="single" w:sz="6" w:space="0" w:color="FFFFFF"/>
                        </w:tcBorders>
                        <w:shd w:val="clear" w:color="auto" w:fill="55007C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2C5D5E7" w14:textId="2C986613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 xml:space="preserve">101 </w:t>
                        </w:r>
                        <w:r w:rsidR="0039554A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950</w:t>
                        </w:r>
                        <w:r w:rsidRPr="00900FC5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nil"/>
                        </w:tcBorders>
                        <w:shd w:val="clear" w:color="auto" w:fill="55007C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3AABCCFE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nil"/>
                          <w:right w:val="single" w:sz="6" w:space="0" w:color="55007C"/>
                        </w:tcBorders>
                        <w:shd w:val="clear" w:color="auto" w:fill="55007C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BE41073" w14:textId="450F2C2B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900FC5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- 1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0</w:t>
                        </w:r>
                        <w:r w:rsidRPr="00900FC5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.</w:t>
                        </w:r>
                        <w:r w:rsidR="0039554A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</w:tr>
                  <w:tr w:rsidR="00F04E19" w:rsidRPr="006E50DA" w14:paraId="373BCA09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55007C"/>
                          <w:bottom w:val="nil"/>
                          <w:right w:val="single" w:sz="6" w:space="0" w:color="55007C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6F8D78D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  <w:t>Afiliadas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55007C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3723E26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900FC5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9 55</w:t>
                        </w:r>
                        <w:r w:rsidRPr="00900FC5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0C71073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22 050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</w:tcBorders>
                      </w:tcPr>
                      <w:p w14:paraId="3FCEBAAF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right w:val="single" w:sz="6" w:space="0" w:color="55007C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8DC9A2C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12.74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55007C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2137894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113 444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005A381" w14:textId="1F449209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 xml:space="preserve">101 </w:t>
                        </w:r>
                        <w:r w:rsidR="0039554A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950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</w:tcPr>
                      <w:p w14:paraId="735E4841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55007C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306CEE5" w14:textId="0C160928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900FC5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- 1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0.</w:t>
                        </w:r>
                        <w:r w:rsidR="0039554A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3</w:t>
                        </w:r>
                      </w:p>
                    </w:tc>
                  </w:tr>
                  <w:tr w:rsidR="00F04E19" w:rsidRPr="006E50DA" w14:paraId="26C987EA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55007C"/>
                          <w:bottom w:val="nil"/>
                          <w:right w:val="single" w:sz="6" w:space="0" w:color="55007C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BC28082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Dina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55007C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FC8BF69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364043A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7F02D9D1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55007C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B6B2256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 3</w:t>
                        </w: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00.0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55007C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810F703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DE109A7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4D3C2428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55007C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744003B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288.9</w:t>
                        </w:r>
                      </w:p>
                    </w:tc>
                  </w:tr>
                  <w:tr w:rsidR="00F04E19" w:rsidRPr="006E50DA" w14:paraId="40A10694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55007C"/>
                          <w:bottom w:val="nil"/>
                          <w:right w:val="single" w:sz="6" w:space="0" w:color="55007C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C6FE37E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Foton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55007C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B771731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128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2C1720A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0240CF2A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55007C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B583688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- 21</w:t>
                        </w: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55007C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230C2B2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822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3A9F57B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722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1A3B3D89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55007C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DB4800B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- </w:t>
                        </w: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2.2</w:t>
                        </w:r>
                      </w:p>
                    </w:tc>
                  </w:tr>
                  <w:tr w:rsidR="00F04E19" w:rsidRPr="006E50DA" w14:paraId="051E4A03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55007C"/>
                          <w:bottom w:val="nil"/>
                          <w:right w:val="single" w:sz="6" w:space="0" w:color="55007C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C863AD9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Freightliner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55007C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48C83ED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1 009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DAE06EB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11 764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784C4DD1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55007C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2525313" w14:textId="13DA037C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 6</w:t>
                        </w: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55007C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B49B507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63 582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5B29F10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60 340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108D1AA2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55007C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04368F5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- 5.1</w:t>
                        </w:r>
                      </w:p>
                    </w:tc>
                  </w:tr>
                  <w:tr w:rsidR="00F04E19" w:rsidRPr="006E50DA" w14:paraId="297E9C33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55007C"/>
                          <w:bottom w:val="nil"/>
                          <w:right w:val="single" w:sz="6" w:space="0" w:color="55007C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60A01BE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Hino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55007C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8F1E01D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22FAFBE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04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2A760BED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55007C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DB45F56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- 29</w:t>
                        </w: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55007C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BBA30B8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812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0EBF1D1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509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46A892C7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55007C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C13AA71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- </w:t>
                        </w: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7.3</w:t>
                        </w:r>
                      </w:p>
                    </w:tc>
                  </w:tr>
                  <w:tr w:rsidR="00F04E19" w:rsidRPr="006E50DA" w14:paraId="4D2AD5EE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55007C"/>
                          <w:bottom w:val="nil"/>
                          <w:right w:val="single" w:sz="6" w:space="0" w:color="55007C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93B209F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International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55007C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C5F7AA1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5 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987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5F070E5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 979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1427C528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55007C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4C33957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16</w:t>
                        </w: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55007C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07BA614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35 337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29F478D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26 441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3388B07C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55007C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DE74ABC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- 25.2</w:t>
                        </w:r>
                      </w:p>
                    </w:tc>
                  </w:tr>
                  <w:tr w:rsidR="00F04E19" w:rsidRPr="006E50DA" w14:paraId="7E606F10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55007C"/>
                          <w:bottom w:val="nil"/>
                          <w:right w:val="single" w:sz="6" w:space="0" w:color="55007C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F5DD7CF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Isuzu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55007C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E2D23EC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12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4C7FB2A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76FB3958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55007C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ED3E2ED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9</w:t>
                        </w: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.0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55007C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1B55E9C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750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5FB6F92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762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79F41944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55007C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47A2EC1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1.6</w:t>
                        </w:r>
                      </w:p>
                    </w:tc>
                  </w:tr>
                  <w:tr w:rsidR="00F04E19" w:rsidRPr="006E50DA" w14:paraId="1D223CC4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55007C"/>
                          <w:bottom w:val="nil"/>
                          <w:right w:val="single" w:sz="6" w:space="0" w:color="55007C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491A78E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Kenworth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55007C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2D5DE68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1 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532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1C2243C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2 408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5FF4CD5D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55007C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D775222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57</w:t>
                        </w: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55007C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596CB06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8 875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4F79BDE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9 911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1A2362B3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55007C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A8E38B4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11.7</w:t>
                        </w:r>
                      </w:p>
                    </w:tc>
                  </w:tr>
                  <w:tr w:rsidR="00F04E19" w:rsidRPr="006E50DA" w14:paraId="652808E6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55007C"/>
                          <w:bottom w:val="nil"/>
                          <w:right w:val="single" w:sz="6" w:space="0" w:color="55007C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581E9D8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MAN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55007C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3F4D79E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3007B34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44833336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55007C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85076BB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n.c.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55007C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1E7EC27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95B76B2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44E58566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55007C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43B61E9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n.c.</w:t>
                        </w:r>
                      </w:p>
                    </w:tc>
                  </w:tr>
                  <w:tr w:rsidR="00F04E19" w:rsidRPr="006E50DA" w14:paraId="0A467533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55007C"/>
                          <w:bottom w:val="nil"/>
                          <w:right w:val="single" w:sz="6" w:space="0" w:color="55007C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BEA56EA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Mercedes-Benz Autobuses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55007C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8153668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64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0D52718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268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6C49B289" w14:textId="77777777" w:rsidR="00F04E19" w:rsidRPr="005545A0" w:rsidRDefault="00F04E19" w:rsidP="00750FAB">
                        <w:pPr>
                          <w:jc w:val="center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55007C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2532468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- 26</w:t>
                        </w: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55007C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AA8A6B0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1 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772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30F7FE9" w14:textId="122912FE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1 </w:t>
                        </w:r>
                        <w:r w:rsidR="0039554A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719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24AADC8C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55007C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9DBA49A" w14:textId="0036D6C6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- </w:t>
                        </w:r>
                        <w:r w:rsidR="0039554A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.</w:t>
                        </w:r>
                        <w:r w:rsidR="0039554A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F04E19" w:rsidRPr="006E50DA" w14:paraId="12A796FD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55007C"/>
                          <w:bottom w:val="nil"/>
                          <w:right w:val="single" w:sz="6" w:space="0" w:color="55007C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C0AE36B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Volkswagen Camiones y Autobuses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55007C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8C35B0F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76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9892A76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17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7E2ECCCD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55007C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473CFCE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0</w:t>
                        </w: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55007C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9F7EB13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1 034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7021E8E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891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375B0195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55007C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9587C5C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- </w:t>
                        </w: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</w:t>
                        </w: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8</w:t>
                        </w:r>
                      </w:p>
                    </w:tc>
                  </w:tr>
                  <w:tr w:rsidR="00F04E19" w:rsidRPr="006E50DA" w14:paraId="06950034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55007C"/>
                          <w:bottom w:val="nil"/>
                          <w:right w:val="single" w:sz="6" w:space="0" w:color="55007C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25818EA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Volvo Buses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55007C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8C09AE7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88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0037E37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77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410DC5D8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55007C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86BBC58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- </w:t>
                        </w: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2</w:t>
                        </w: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55007C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82563BE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442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D705FD0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5B18AF10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55007C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D00E66E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32.4</w:t>
                        </w:r>
                      </w:p>
                    </w:tc>
                  </w:tr>
                  <w:tr w:rsidR="00F04E19" w:rsidRPr="006E50DA" w14:paraId="39AD163F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55007C"/>
                          <w:bottom w:val="nil"/>
                          <w:right w:val="single" w:sz="6" w:space="0" w:color="55007C"/>
                        </w:tcBorders>
                        <w:shd w:val="clear" w:color="auto" w:fill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D357022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  <w:t>No afiliadas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55007C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61B8665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900FC5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8FF9375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900FC5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</w:tcPr>
                      <w:p w14:paraId="4FC89CE9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55007C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E387354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900FC5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n.c.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55007C"/>
                          <w:bottom w:val="nil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6AD51CE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900FC5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2282214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900FC5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auto"/>
                      </w:tcPr>
                      <w:p w14:paraId="48B035BA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55007C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B09FFF5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900FC5">
                          <w:rPr>
                            <w:rFonts w:ascii="Arial" w:hAnsi="Arial" w:cs="Arial"/>
                            <w:b/>
                            <w:bCs/>
                            <w:sz w:val="13"/>
                            <w:szCs w:val="13"/>
                          </w:rPr>
                          <w:t>- 100.00</w:t>
                        </w:r>
                      </w:p>
                    </w:tc>
                  </w:tr>
                  <w:tr w:rsidR="00F04E19" w:rsidRPr="006E50DA" w14:paraId="20E94115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55007C"/>
                          <w:bottom w:val="nil"/>
                          <w:right w:val="single" w:sz="6" w:space="0" w:color="55007C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03B4A3A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SHACMAN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55007C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D9B56A8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B583EBB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536B3B4A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55007C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3CE57EE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n.c.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55007C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E101B55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AF54580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6E780D20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55007C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E9C655C" w14:textId="77777777" w:rsidR="00F04E19" w:rsidRPr="005545A0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- </w:t>
                        </w:r>
                        <w:r w:rsidRPr="005545A0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100.0</w:t>
                        </w:r>
                      </w:p>
                    </w:tc>
                  </w:tr>
                  <w:tr w:rsidR="00F04E19" w:rsidRPr="006E50DA" w14:paraId="10C171BF" w14:textId="77777777" w:rsidTr="00D74706">
                    <w:trPr>
                      <w:trHeight w:val="40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6" w:space="0" w:color="55007C"/>
                          <w:bottom w:val="single" w:sz="6" w:space="0" w:color="55007C"/>
                          <w:right w:val="single" w:sz="6" w:space="0" w:color="55007C"/>
                        </w:tcBorders>
                        <w:vAlign w:val="center"/>
                        <w:hideMark/>
                      </w:tcPr>
                      <w:p w14:paraId="2F72811F" w14:textId="77777777" w:rsidR="00F04E19" w:rsidRPr="006E50DA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55007C"/>
                          <w:bottom w:val="single" w:sz="6" w:space="0" w:color="55007C"/>
                        </w:tcBorders>
                        <w:vAlign w:val="center"/>
                        <w:hideMark/>
                      </w:tcPr>
                      <w:p w14:paraId="56D04878" w14:textId="77777777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55007C"/>
                        </w:tcBorders>
                        <w:vAlign w:val="center"/>
                        <w:hideMark/>
                      </w:tcPr>
                      <w:p w14:paraId="0F790501" w14:textId="77777777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55007C"/>
                        </w:tcBorders>
                        <w:vAlign w:val="center"/>
                        <w:hideMark/>
                      </w:tcPr>
                      <w:p w14:paraId="30C1AFEF" w14:textId="77777777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55007C"/>
                        </w:tcBorders>
                        <w:vAlign w:val="center"/>
                        <w:hideMark/>
                      </w:tcPr>
                      <w:p w14:paraId="118742FC" w14:textId="77777777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single" w:sz="6" w:space="0" w:color="55007C"/>
                        </w:tcBorders>
                        <w:vAlign w:val="center"/>
                        <w:hideMark/>
                      </w:tcPr>
                      <w:p w14:paraId="0D218B40" w14:textId="77777777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single" w:sz="6" w:space="0" w:color="55007C"/>
                        </w:tcBorders>
                        <w:vAlign w:val="center"/>
                        <w:hideMark/>
                      </w:tcPr>
                      <w:p w14:paraId="5AE7D796" w14:textId="77777777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single" w:sz="6" w:space="0" w:color="55007C"/>
                        </w:tcBorders>
                        <w:vAlign w:val="center"/>
                        <w:hideMark/>
                      </w:tcPr>
                      <w:p w14:paraId="0B467E52" w14:textId="77777777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single" w:sz="6" w:space="0" w:color="55007C"/>
                        </w:tcBorders>
                        <w:vAlign w:val="center"/>
                        <w:hideMark/>
                      </w:tcPr>
                      <w:p w14:paraId="2A68C7B0" w14:textId="77777777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04E19" w:rsidRPr="006E50DA" w14:paraId="6668A7E4" w14:textId="77777777" w:rsidTr="00750FAB">
                    <w:tc>
                      <w:tcPr>
                        <w:tcW w:w="0" w:type="auto"/>
                        <w:gridSpan w:val="9"/>
                        <w:tcBorders>
                          <w:top w:val="single" w:sz="6" w:space="0" w:color="55007C"/>
                          <w:left w:val="single" w:sz="6" w:space="0" w:color="55007C"/>
                          <w:bottom w:val="nil"/>
                          <w:right w:val="single" w:sz="6" w:space="0" w:color="55007C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83578D0" w14:textId="2C4E91AC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1"/>
                            <w:szCs w:val="11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color w:val="000000"/>
                            <w:sz w:val="11"/>
                            <w:szCs w:val="11"/>
                          </w:rPr>
                          <w:t>n.c.        No calculable</w:t>
                        </w:r>
                        <w:r w:rsidR="002B2982">
                          <w:rPr>
                            <w:rFonts w:ascii="Arial" w:eastAsia="Times New Roman" w:hAnsi="Arial" w:cs="Arial"/>
                            <w:color w:val="000000"/>
                            <w:sz w:val="11"/>
                            <w:szCs w:val="11"/>
                          </w:rPr>
                          <w:t>.</w:t>
                        </w:r>
                      </w:p>
                    </w:tc>
                  </w:tr>
                  <w:tr w:rsidR="00F04E19" w:rsidRPr="008F3E36" w14:paraId="3B881670" w14:textId="77777777" w:rsidTr="00750FAB">
                    <w:tc>
                      <w:tcPr>
                        <w:tcW w:w="0" w:type="auto"/>
                        <w:gridSpan w:val="9"/>
                        <w:tcBorders>
                          <w:top w:val="nil"/>
                          <w:left w:val="single" w:sz="6" w:space="0" w:color="55007C"/>
                          <w:bottom w:val="single" w:sz="6" w:space="0" w:color="55007C"/>
                          <w:right w:val="single" w:sz="6" w:space="0" w:color="55007C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7FDB7FC" w14:textId="7AE1CBB6" w:rsidR="00F04E19" w:rsidRPr="008F3E36" w:rsidRDefault="00770596" w:rsidP="00750FAB">
                        <w:pPr>
                          <w:rPr>
                            <w:rFonts w:ascii="Arial" w:eastAsia="Times New Roman" w:hAnsi="Arial" w:cs="Arial"/>
                            <w:sz w:val="11"/>
                            <w:szCs w:val="11"/>
                          </w:rPr>
                        </w:pPr>
                        <w:r w:rsidRPr="00770596">
                          <w:rPr>
                            <w:rFonts w:ascii="Arial" w:eastAsia="Times New Roman" w:hAnsi="Arial" w:cs="Arial"/>
                            <w:b/>
                            <w:bCs/>
                            <w:sz w:val="11"/>
                            <w:szCs w:val="11"/>
                          </w:rPr>
                          <w:t>Fuente:</w:t>
                        </w:r>
                        <w:r w:rsidRPr="006E50DA">
                          <w:rPr>
                            <w:rFonts w:ascii="Arial" w:eastAsia="Times New Roman" w:hAnsi="Arial" w:cs="Arial"/>
                            <w:sz w:val="11"/>
                            <w:szCs w:val="11"/>
                          </w:rPr>
                          <w:t xml:space="preserve"> </w:t>
                        </w:r>
                        <w:r w:rsidRPr="00770596">
                          <w:rPr>
                            <w:rFonts w:ascii="Arial" w:eastAsia="Times New Roman" w:hAnsi="Arial" w:cs="Arial"/>
                            <w:smallCaps/>
                            <w:sz w:val="11"/>
                            <w:szCs w:val="11"/>
                          </w:rPr>
                          <w:t>inegi. raiavp</w:t>
                        </w:r>
                        <w:r>
                          <w:rPr>
                            <w:rFonts w:ascii="Arial" w:eastAsia="Times New Roman" w:hAnsi="Arial" w:cs="Arial"/>
                            <w:sz w:val="11"/>
                            <w:szCs w:val="11"/>
                          </w:rPr>
                          <w:t>, junio de 2024.</w:t>
                        </w:r>
                      </w:p>
                    </w:tc>
                  </w:tr>
                </w:tbl>
                <w:p w14:paraId="6ED1A2FF" w14:textId="77777777" w:rsidR="00F04E19" w:rsidRDefault="00F04E19" w:rsidP="00750FAB">
                  <w:pPr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</w:p>
              </w:tc>
            </w:tr>
            <w:tr w:rsidR="00F04E19" w14:paraId="55CD0CDF" w14:textId="77777777" w:rsidTr="00750FAB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BBE856" w14:textId="0DB4EB5F" w:rsidR="00F04E19" w:rsidRDefault="0089420E" w:rsidP="00750FA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mallCaps/>
                      <w:sz w:val="18"/>
                      <w:szCs w:val="18"/>
                    </w:rPr>
                    <w:t>e</w:t>
                  </w:r>
                  <w:r w:rsidR="00F04E19" w:rsidRPr="008F3E36">
                    <w:rPr>
                      <w:rFonts w:ascii="Arial" w:eastAsia="Times New Roman" w:hAnsi="Arial" w:cs="Arial"/>
                      <w:b/>
                      <w:bCs/>
                      <w:smallCaps/>
                      <w:sz w:val="18"/>
                      <w:szCs w:val="18"/>
                    </w:rPr>
                    <w:t>xportación de vehículos pesados</w:t>
                  </w:r>
                  <w:r w:rsidR="00F04E1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04E19" w14:paraId="10D40FFF" w14:textId="77777777" w:rsidTr="00750FA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73BADA" w14:textId="77777777" w:rsidR="00F04E19" w:rsidRDefault="00F04E19" w:rsidP="00750FAB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(número de unidades y variación porcentual) </w:t>
                  </w:r>
                </w:p>
              </w:tc>
            </w:tr>
            <w:tr w:rsidR="00F04E19" w14:paraId="4C094779" w14:textId="77777777" w:rsidTr="00750FA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6" w:space="0" w:color="0070C0"/>
                      <w:left w:val="single" w:sz="6" w:space="0" w:color="0070C0"/>
                      <w:bottom w:val="single" w:sz="6" w:space="0" w:color="0070C0"/>
                      <w:right w:val="single" w:sz="6" w:space="0" w:color="0070C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73"/>
                    <w:gridCol w:w="210"/>
                    <w:gridCol w:w="863"/>
                    <w:gridCol w:w="2103"/>
                    <w:gridCol w:w="210"/>
                    <w:gridCol w:w="625"/>
                  </w:tblGrid>
                  <w:tr w:rsidR="00F04E19" w:rsidRPr="006E50DA" w14:paraId="0E316181" w14:textId="77777777" w:rsidTr="00750FAB">
                    <w:tc>
                      <w:tcPr>
                        <w:tcW w:w="1408" w:type="pct"/>
                        <w:tcBorders>
                          <w:top w:val="single" w:sz="6" w:space="0" w:color="006C5B"/>
                          <w:left w:val="single" w:sz="6" w:space="0" w:color="006C5B"/>
                          <w:bottom w:val="nil"/>
                        </w:tcBorders>
                        <w:shd w:val="clear" w:color="auto" w:fill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2765219" w14:textId="77777777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 xml:space="preserve">Junio </w:t>
                        </w: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2023</w:t>
                        </w:r>
                      </w:p>
                    </w:tc>
                    <w:tc>
                      <w:tcPr>
                        <w:tcW w:w="961" w:type="pct"/>
                        <w:gridSpan w:val="2"/>
                        <w:tcBorders>
                          <w:top w:val="single" w:sz="6" w:space="0" w:color="006C5B"/>
                          <w:bottom w:val="nil"/>
                          <w:right w:val="single" w:sz="6" w:space="0" w:color="006C5B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0386639" w14:textId="77777777" w:rsidR="00F04E19" w:rsidRPr="006F1D31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F1D31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6 051</w:t>
                        </w:r>
                      </w:p>
                    </w:tc>
                    <w:tc>
                      <w:tcPr>
                        <w:tcW w:w="1883" w:type="pct"/>
                        <w:tcBorders>
                          <w:top w:val="single" w:sz="6" w:space="0" w:color="006C5B"/>
                          <w:left w:val="single" w:sz="6" w:space="0" w:color="006C5B"/>
                          <w:bottom w:val="nil"/>
                        </w:tcBorders>
                        <w:shd w:val="clear" w:color="auto" w:fill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EB643B8" w14:textId="77777777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Enero-</w:t>
                        </w: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 xml:space="preserve">junio </w:t>
                        </w: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2023</w:t>
                        </w:r>
                      </w:p>
                    </w:tc>
                    <w:tc>
                      <w:tcPr>
                        <w:tcW w:w="748" w:type="pct"/>
                        <w:gridSpan w:val="2"/>
                        <w:tcBorders>
                          <w:top w:val="single" w:sz="6" w:space="0" w:color="006C5B"/>
                          <w:bottom w:val="nil"/>
                          <w:right w:val="single" w:sz="6" w:space="0" w:color="006C5B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150A75E" w14:textId="77777777" w:rsidR="00F04E19" w:rsidRPr="006F1D31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91 315</w:t>
                        </w:r>
                      </w:p>
                    </w:tc>
                  </w:tr>
                  <w:tr w:rsidR="00F04E19" w:rsidRPr="006E50DA" w14:paraId="01D5967F" w14:textId="77777777" w:rsidTr="00750FAB">
                    <w:tc>
                      <w:tcPr>
                        <w:tcW w:w="1408" w:type="pct"/>
                        <w:tcBorders>
                          <w:top w:val="nil"/>
                          <w:left w:val="single" w:sz="6" w:space="0" w:color="006C5B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77638D0" w14:textId="77777777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 xml:space="preserve">Junio </w:t>
                        </w: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2024</w:t>
                        </w:r>
                      </w:p>
                    </w:tc>
                    <w:tc>
                      <w:tcPr>
                        <w:tcW w:w="961" w:type="pct"/>
                        <w:gridSpan w:val="2"/>
                        <w:tcBorders>
                          <w:top w:val="nil"/>
                          <w:bottom w:val="nil"/>
                          <w:right w:val="single" w:sz="6" w:space="0" w:color="006C5B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D6E3569" w14:textId="77777777" w:rsidR="00F04E19" w:rsidRPr="006F1D31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15 477</w:t>
                        </w:r>
                      </w:p>
                    </w:tc>
                    <w:tc>
                      <w:tcPr>
                        <w:tcW w:w="1883" w:type="pct"/>
                        <w:tcBorders>
                          <w:top w:val="nil"/>
                          <w:left w:val="single" w:sz="6" w:space="0" w:color="006C5B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803C71D" w14:textId="77777777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Enero-</w:t>
                        </w: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 xml:space="preserve">junio </w:t>
                        </w: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2024</w:t>
                        </w:r>
                      </w:p>
                    </w:tc>
                    <w:tc>
                      <w:tcPr>
                        <w:tcW w:w="748" w:type="pct"/>
                        <w:gridSpan w:val="2"/>
                        <w:tcBorders>
                          <w:top w:val="nil"/>
                          <w:bottom w:val="nil"/>
                          <w:right w:val="single" w:sz="6" w:space="0" w:color="006C5B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3FAA696" w14:textId="77777777" w:rsidR="00F04E19" w:rsidRPr="006F1D31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78 881</w:t>
                        </w:r>
                      </w:p>
                    </w:tc>
                  </w:tr>
                  <w:tr w:rsidR="00F04E19" w:rsidRPr="006E50DA" w14:paraId="544725C1" w14:textId="77777777" w:rsidTr="00750FAB">
                    <w:tc>
                      <w:tcPr>
                        <w:tcW w:w="1408" w:type="pct"/>
                        <w:tcBorders>
                          <w:top w:val="nil"/>
                          <w:left w:val="single" w:sz="6" w:space="0" w:color="006C5B"/>
                          <w:bottom w:val="nil"/>
                        </w:tcBorders>
                        <w:shd w:val="clear" w:color="auto" w:fill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9FB3CFB" w14:textId="77777777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Variación %</w:t>
                        </w:r>
                      </w:p>
                    </w:tc>
                    <w:tc>
                      <w:tcPr>
                        <w:tcW w:w="188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0" w:type="dxa"/>
                        </w:tcMar>
                        <w:vAlign w:val="center"/>
                      </w:tcPr>
                      <w:p w14:paraId="365F67E4" w14:textId="77777777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73" w:type="pct"/>
                        <w:tcBorders>
                          <w:top w:val="nil"/>
                          <w:bottom w:val="nil"/>
                          <w:right w:val="single" w:sz="6" w:space="0" w:color="006C5B"/>
                        </w:tcBorders>
                        <w:shd w:val="clear" w:color="auto" w:fill="auto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</w:tcPr>
                      <w:p w14:paraId="0521663B" w14:textId="77777777" w:rsidR="00F04E19" w:rsidRPr="006E50DA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- 3.58</w:t>
                        </w:r>
                      </w:p>
                    </w:tc>
                    <w:tc>
                      <w:tcPr>
                        <w:tcW w:w="1883" w:type="pct"/>
                        <w:tcBorders>
                          <w:top w:val="nil"/>
                          <w:left w:val="single" w:sz="6" w:space="0" w:color="006C5B"/>
                          <w:bottom w:val="nil"/>
                        </w:tcBorders>
                        <w:shd w:val="clear" w:color="auto" w:fill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D5B9516" w14:textId="77777777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Variación %</w:t>
                        </w:r>
                      </w:p>
                    </w:tc>
                    <w:tc>
                      <w:tcPr>
                        <w:tcW w:w="188" w:type="pct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0" w:type="dxa"/>
                        </w:tcMar>
                        <w:vAlign w:val="center"/>
                      </w:tcPr>
                      <w:p w14:paraId="6D735AE9" w14:textId="77777777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560" w:type="pct"/>
                        <w:tcBorders>
                          <w:top w:val="nil"/>
                          <w:bottom w:val="nil"/>
                          <w:right w:val="single" w:sz="6" w:space="0" w:color="006C5B"/>
                        </w:tcBorders>
                        <w:shd w:val="clear" w:color="auto" w:fill="auto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</w:tcPr>
                      <w:p w14:paraId="7D738877" w14:textId="77777777" w:rsidR="00F04E19" w:rsidRPr="006E50DA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 xml:space="preserve">- </w:t>
                        </w: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13.62</w:t>
                        </w:r>
                      </w:p>
                    </w:tc>
                  </w:tr>
                  <w:tr w:rsidR="00F04E19" w:rsidRPr="006E50DA" w14:paraId="1545152C" w14:textId="77777777" w:rsidTr="00750FAB">
                    <w:tc>
                      <w:tcPr>
                        <w:tcW w:w="1408" w:type="pct"/>
                        <w:tcBorders>
                          <w:top w:val="nil"/>
                          <w:left w:val="single" w:sz="6" w:space="0" w:color="006C5B"/>
                          <w:bottom w:val="single" w:sz="6" w:space="0" w:color="006C5B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88045F0" w14:textId="77777777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Diferencia</w:t>
                        </w:r>
                      </w:p>
                    </w:tc>
                    <w:tc>
                      <w:tcPr>
                        <w:tcW w:w="188" w:type="pct"/>
                        <w:tcBorders>
                          <w:top w:val="nil"/>
                          <w:bottom w:val="single" w:sz="6" w:space="0" w:color="006C5B"/>
                        </w:tcBorders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0" w:type="dxa"/>
                        </w:tcMar>
                        <w:vAlign w:val="center"/>
                      </w:tcPr>
                      <w:p w14:paraId="7C07E672" w14:textId="77777777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73" w:type="pct"/>
                        <w:tcBorders>
                          <w:top w:val="nil"/>
                          <w:bottom w:val="single" w:sz="6" w:space="0" w:color="006C5B"/>
                          <w:right w:val="single" w:sz="6" w:space="0" w:color="006C5B"/>
                        </w:tcBorders>
                        <w:shd w:val="clear" w:color="auto" w:fill="EAEAEA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</w:tcPr>
                      <w:p w14:paraId="56209095" w14:textId="77777777" w:rsidR="00F04E19" w:rsidRPr="006E50DA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- 574</w:t>
                        </w:r>
                      </w:p>
                    </w:tc>
                    <w:tc>
                      <w:tcPr>
                        <w:tcW w:w="1883" w:type="pct"/>
                        <w:tcBorders>
                          <w:top w:val="nil"/>
                          <w:left w:val="single" w:sz="6" w:space="0" w:color="006C5B"/>
                          <w:bottom w:val="single" w:sz="6" w:space="0" w:color="006C5B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A5796FF" w14:textId="77777777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Diferencia</w:t>
                        </w:r>
                      </w:p>
                    </w:tc>
                    <w:tc>
                      <w:tcPr>
                        <w:tcW w:w="188" w:type="pct"/>
                        <w:tcBorders>
                          <w:top w:val="nil"/>
                          <w:bottom w:val="single" w:sz="6" w:space="0" w:color="006C5B"/>
                        </w:tcBorders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0" w:type="dxa"/>
                        </w:tcMar>
                        <w:vAlign w:val="center"/>
                      </w:tcPr>
                      <w:p w14:paraId="4D487992" w14:textId="77777777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560" w:type="pct"/>
                        <w:tcBorders>
                          <w:top w:val="nil"/>
                          <w:bottom w:val="single" w:sz="6" w:space="0" w:color="006C5B"/>
                          <w:right w:val="single" w:sz="6" w:space="0" w:color="006C5B"/>
                        </w:tcBorders>
                        <w:shd w:val="clear" w:color="auto" w:fill="EAEAEA"/>
                        <w:tcMar>
                          <w:top w:w="15" w:type="dxa"/>
                          <w:left w:w="0" w:type="dxa"/>
                          <w:bottom w:w="15" w:type="dxa"/>
                          <w:right w:w="75" w:type="dxa"/>
                        </w:tcMar>
                        <w:vAlign w:val="center"/>
                      </w:tcPr>
                      <w:p w14:paraId="706CB412" w14:textId="77777777" w:rsidR="00F04E19" w:rsidRPr="006E50DA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 xml:space="preserve">- </w:t>
                        </w:r>
                        <w:r>
                          <w:rPr>
                            <w:rFonts w:ascii="Arial" w:eastAsia="Times New Roman" w:hAnsi="Arial" w:cs="Arial"/>
                            <w:sz w:val="13"/>
                            <w:szCs w:val="13"/>
                          </w:rPr>
                          <w:t>12 434</w:t>
                        </w:r>
                      </w:p>
                    </w:tc>
                  </w:tr>
                  <w:tr w:rsidR="00F04E19" w:rsidRPr="008F3E36" w14:paraId="2CDEBE18" w14:textId="77777777" w:rsidTr="00750FAB">
                    <w:tc>
                      <w:tcPr>
                        <w:tcW w:w="5000" w:type="pct"/>
                        <w:gridSpan w:val="6"/>
                        <w:tcBorders>
                          <w:top w:val="single" w:sz="6" w:space="0" w:color="006C5B"/>
                          <w:left w:val="single" w:sz="6" w:space="0" w:color="006C5B"/>
                          <w:bottom w:val="single" w:sz="6" w:space="0" w:color="006C5B"/>
                          <w:right w:val="single" w:sz="6" w:space="0" w:color="006C5B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649EB90" w14:textId="13746CED" w:rsidR="00F04E19" w:rsidRPr="008F3E36" w:rsidRDefault="00770596" w:rsidP="00750FAB">
                        <w:pPr>
                          <w:rPr>
                            <w:rFonts w:ascii="Arial" w:eastAsia="Times New Roman" w:hAnsi="Arial" w:cs="Arial"/>
                            <w:sz w:val="11"/>
                            <w:szCs w:val="11"/>
                          </w:rPr>
                        </w:pPr>
                        <w:r w:rsidRPr="00770596">
                          <w:rPr>
                            <w:rFonts w:ascii="Arial" w:eastAsia="Times New Roman" w:hAnsi="Arial" w:cs="Arial"/>
                            <w:b/>
                            <w:bCs/>
                            <w:sz w:val="11"/>
                            <w:szCs w:val="11"/>
                          </w:rPr>
                          <w:t>Fuente:</w:t>
                        </w:r>
                        <w:r w:rsidRPr="006E50DA">
                          <w:rPr>
                            <w:rFonts w:ascii="Arial" w:eastAsia="Times New Roman" w:hAnsi="Arial" w:cs="Arial"/>
                            <w:sz w:val="11"/>
                            <w:szCs w:val="11"/>
                          </w:rPr>
                          <w:t xml:space="preserve"> </w:t>
                        </w:r>
                        <w:r w:rsidRPr="00770596">
                          <w:rPr>
                            <w:rFonts w:ascii="Arial" w:eastAsia="Times New Roman" w:hAnsi="Arial" w:cs="Arial"/>
                            <w:smallCaps/>
                            <w:sz w:val="11"/>
                            <w:szCs w:val="11"/>
                          </w:rPr>
                          <w:t>inegi. raiavp</w:t>
                        </w:r>
                        <w:r>
                          <w:rPr>
                            <w:rFonts w:ascii="Arial" w:eastAsia="Times New Roman" w:hAnsi="Arial" w:cs="Arial"/>
                            <w:sz w:val="11"/>
                            <w:szCs w:val="11"/>
                          </w:rPr>
                          <w:t>, junio de 2024.</w:t>
                        </w:r>
                      </w:p>
                    </w:tc>
                  </w:tr>
                </w:tbl>
                <w:p w14:paraId="782F5CD5" w14:textId="77777777" w:rsidR="00F04E19" w:rsidRDefault="00F04E19" w:rsidP="00750FAB">
                  <w:pPr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</w:p>
              </w:tc>
            </w:tr>
            <w:tr w:rsidR="00F04E19" w14:paraId="12DB635F" w14:textId="77777777" w:rsidTr="00750FAB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07BC9C" w14:textId="1E2C0422" w:rsidR="00F04E19" w:rsidRDefault="0089420E" w:rsidP="00750FA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mallCaps/>
                      <w:sz w:val="18"/>
                      <w:szCs w:val="18"/>
                    </w:rPr>
                    <w:t>e</w:t>
                  </w:r>
                  <w:r w:rsidR="00F04E19" w:rsidRPr="008F3E36">
                    <w:rPr>
                      <w:rFonts w:ascii="Arial" w:eastAsia="Times New Roman" w:hAnsi="Arial" w:cs="Arial"/>
                      <w:b/>
                      <w:bCs/>
                      <w:smallCaps/>
                      <w:sz w:val="18"/>
                      <w:szCs w:val="18"/>
                    </w:rPr>
                    <w:t>xportación de vehículos pesados</w:t>
                  </w:r>
                  <w:r w:rsidR="00F04E1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04E19" w14:paraId="1A3CE203" w14:textId="77777777" w:rsidTr="00750FA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7FFDEB" w14:textId="77777777" w:rsidR="00F04E19" w:rsidRDefault="00F04E19" w:rsidP="00750FAB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(número de unidades y variación porcentual) </w:t>
                  </w:r>
                </w:p>
              </w:tc>
            </w:tr>
            <w:tr w:rsidR="00F04E19" w14:paraId="5BF534D8" w14:textId="77777777" w:rsidTr="00750FA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6" w:space="0" w:color="0070C0"/>
                      <w:left w:val="single" w:sz="6" w:space="0" w:color="0070C0"/>
                      <w:bottom w:val="single" w:sz="6" w:space="0" w:color="0070C0"/>
                      <w:right w:val="single" w:sz="6" w:space="0" w:color="0070C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55"/>
                    <w:gridCol w:w="531"/>
                    <w:gridCol w:w="531"/>
                    <w:gridCol w:w="72"/>
                    <w:gridCol w:w="460"/>
                    <w:gridCol w:w="531"/>
                    <w:gridCol w:w="531"/>
                    <w:gridCol w:w="113"/>
                    <w:gridCol w:w="460"/>
                  </w:tblGrid>
                  <w:tr w:rsidR="00F04E19" w:rsidRPr="006E50DA" w14:paraId="2998929A" w14:textId="77777777" w:rsidTr="00750FAB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006C5B"/>
                          <w:left w:val="single" w:sz="6" w:space="0" w:color="006C5B"/>
                          <w:right w:val="single" w:sz="6" w:space="0" w:color="FFFFFF"/>
                        </w:tcBorders>
                        <w:shd w:val="clear" w:color="auto" w:fill="006C5B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CB74510" w14:textId="77777777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color w:val="FFFFFF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color w:val="FFFFFF"/>
                            <w:sz w:val="13"/>
                            <w:szCs w:val="13"/>
                          </w:rPr>
                          <w:t>Marca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single" w:sz="6" w:space="0" w:color="006C5B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006C5B"/>
                        <w:vAlign w:val="center"/>
                        <w:hideMark/>
                      </w:tcPr>
                      <w:p w14:paraId="0DE14497" w14:textId="77777777" w:rsidR="00F04E19" w:rsidRPr="006E50DA" w:rsidRDefault="00F04E19" w:rsidP="00750FAB">
                        <w:pPr>
                          <w:jc w:val="center"/>
                          <w:rPr>
                            <w:rFonts w:ascii="Arial" w:eastAsia="Times New Roman" w:hAnsi="Arial" w:cs="Arial"/>
                            <w:color w:val="FFFFFF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FFFFFF"/>
                            <w:sz w:val="13"/>
                            <w:szCs w:val="13"/>
                          </w:rPr>
                          <w:t xml:space="preserve">Junio 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single" w:sz="6" w:space="0" w:color="006C5B"/>
                          <w:bottom w:val="single" w:sz="6" w:space="0" w:color="FFFFFF"/>
                          <w:right w:val="single" w:sz="6" w:space="0" w:color="006C5B"/>
                        </w:tcBorders>
                        <w:shd w:val="clear" w:color="auto" w:fill="006C5B"/>
                        <w:vAlign w:val="center"/>
                        <w:hideMark/>
                      </w:tcPr>
                      <w:p w14:paraId="16111D2A" w14:textId="77777777" w:rsidR="00F04E19" w:rsidRPr="006E50DA" w:rsidRDefault="00F04E19" w:rsidP="00750FAB">
                        <w:pPr>
                          <w:jc w:val="center"/>
                          <w:rPr>
                            <w:rFonts w:ascii="Arial" w:eastAsia="Times New Roman" w:hAnsi="Arial" w:cs="Arial"/>
                            <w:color w:val="FFFFFF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color w:val="FFFFFF"/>
                            <w:sz w:val="13"/>
                            <w:szCs w:val="13"/>
                          </w:rPr>
                          <w:t>Enero-</w:t>
                        </w:r>
                        <w:r>
                          <w:rPr>
                            <w:rFonts w:ascii="Arial" w:eastAsia="Times New Roman" w:hAnsi="Arial" w:cs="Arial"/>
                            <w:color w:val="FFFFFF"/>
                            <w:sz w:val="13"/>
                            <w:szCs w:val="13"/>
                          </w:rPr>
                          <w:t xml:space="preserve">junio </w:t>
                        </w:r>
                      </w:p>
                    </w:tc>
                  </w:tr>
                  <w:tr w:rsidR="00F04E19" w:rsidRPr="006E50DA" w14:paraId="7EFD1897" w14:textId="77777777" w:rsidTr="00750FAB">
                    <w:tc>
                      <w:tcPr>
                        <w:tcW w:w="0" w:type="auto"/>
                        <w:vMerge/>
                        <w:tcBorders>
                          <w:left w:val="single" w:sz="6" w:space="0" w:color="006C5B"/>
                          <w:right w:val="single" w:sz="6" w:space="0" w:color="FFFFFF"/>
                        </w:tcBorders>
                        <w:shd w:val="clear" w:color="auto" w:fill="006C5B"/>
                        <w:vAlign w:val="center"/>
                        <w:hideMark/>
                      </w:tcPr>
                      <w:p w14:paraId="5D3CD637" w14:textId="77777777" w:rsidR="00F04E19" w:rsidRPr="006E50DA" w:rsidRDefault="00F04E19" w:rsidP="00750FAB">
                        <w:pPr>
                          <w:jc w:val="center"/>
                          <w:rPr>
                            <w:rFonts w:ascii="Arial" w:eastAsia="Times New Roman" w:hAnsi="Arial" w:cs="Arial"/>
                            <w:color w:val="FFFFF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006C5B"/>
                        <w:vAlign w:val="center"/>
                        <w:hideMark/>
                      </w:tcPr>
                      <w:p w14:paraId="01F2E5A2" w14:textId="77777777" w:rsidR="00F04E19" w:rsidRPr="006E50DA" w:rsidRDefault="00F04E19" w:rsidP="00750FAB">
                        <w:pPr>
                          <w:jc w:val="center"/>
                          <w:rPr>
                            <w:rFonts w:ascii="Arial" w:eastAsia="Times New Roman" w:hAnsi="Arial" w:cs="Arial"/>
                            <w:color w:val="FFFFFF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color w:val="FFFFFF"/>
                            <w:sz w:val="13"/>
                            <w:szCs w:val="13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FFFFFF"/>
                        </w:tcBorders>
                        <w:shd w:val="clear" w:color="auto" w:fill="006C5B"/>
                        <w:vAlign w:val="center"/>
                        <w:hideMark/>
                      </w:tcPr>
                      <w:p w14:paraId="5E602FAC" w14:textId="77777777" w:rsidR="00F04E19" w:rsidRPr="006E50DA" w:rsidRDefault="00F04E19" w:rsidP="00750FAB">
                        <w:pPr>
                          <w:jc w:val="center"/>
                          <w:rPr>
                            <w:rFonts w:ascii="Arial" w:eastAsia="Times New Roman" w:hAnsi="Arial" w:cs="Arial"/>
                            <w:color w:val="FFFFFF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color w:val="FFFFFF"/>
                            <w:sz w:val="13"/>
                            <w:szCs w:val="13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006C5B"/>
                        <w:vAlign w:val="center"/>
                        <w:hideMark/>
                      </w:tcPr>
                      <w:p w14:paraId="2B11BFB1" w14:textId="77777777" w:rsidR="00F04E19" w:rsidRPr="006E50DA" w:rsidRDefault="00F04E19" w:rsidP="00750FAB">
                        <w:pPr>
                          <w:jc w:val="center"/>
                          <w:rPr>
                            <w:rFonts w:ascii="Arial" w:eastAsia="Times New Roman" w:hAnsi="Arial" w:cs="Arial"/>
                            <w:color w:val="FFFFFF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color w:val="FFFFFF"/>
                            <w:sz w:val="13"/>
                            <w:szCs w:val="13"/>
                          </w:rPr>
                          <w:t>Var.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006C5B"/>
                        <w:vAlign w:val="center"/>
                        <w:hideMark/>
                      </w:tcPr>
                      <w:p w14:paraId="62F3AA7D" w14:textId="77777777" w:rsidR="00F04E19" w:rsidRPr="006E50DA" w:rsidRDefault="00F04E19" w:rsidP="00750FAB">
                        <w:pPr>
                          <w:jc w:val="center"/>
                          <w:rPr>
                            <w:rFonts w:ascii="Arial" w:eastAsia="Times New Roman" w:hAnsi="Arial" w:cs="Arial"/>
                            <w:color w:val="FFFFFF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color w:val="FFFFFF"/>
                            <w:sz w:val="13"/>
                            <w:szCs w:val="13"/>
                          </w:rPr>
                          <w:t>2023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006C5B"/>
                        <w:vAlign w:val="center"/>
                        <w:hideMark/>
                      </w:tcPr>
                      <w:p w14:paraId="38E0584D" w14:textId="77777777" w:rsidR="00F04E19" w:rsidRPr="006E50DA" w:rsidRDefault="00F04E19" w:rsidP="00750FAB">
                        <w:pPr>
                          <w:jc w:val="center"/>
                          <w:rPr>
                            <w:rFonts w:ascii="Arial" w:eastAsia="Times New Roman" w:hAnsi="Arial" w:cs="Arial"/>
                            <w:color w:val="FFFFFF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color w:val="FFFFFF"/>
                            <w:sz w:val="13"/>
                            <w:szCs w:val="13"/>
                          </w:rPr>
                          <w:t>2024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bottom w:val="single" w:sz="6" w:space="0" w:color="FFFFFF"/>
                          <w:right w:val="single" w:sz="6" w:space="0" w:color="006C5B"/>
                        </w:tcBorders>
                        <w:shd w:val="clear" w:color="auto" w:fill="006C5B"/>
                        <w:vAlign w:val="center"/>
                        <w:hideMark/>
                      </w:tcPr>
                      <w:p w14:paraId="11A8421D" w14:textId="77777777" w:rsidR="00F04E19" w:rsidRPr="006E50DA" w:rsidRDefault="00F04E19" w:rsidP="00750FAB">
                        <w:pPr>
                          <w:jc w:val="center"/>
                          <w:rPr>
                            <w:rFonts w:ascii="Arial" w:eastAsia="Times New Roman" w:hAnsi="Arial" w:cs="Arial"/>
                            <w:color w:val="FFFFFF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color w:val="FFFFFF"/>
                            <w:sz w:val="13"/>
                            <w:szCs w:val="13"/>
                          </w:rPr>
                          <w:t>Var. %</w:t>
                        </w:r>
                      </w:p>
                    </w:tc>
                  </w:tr>
                  <w:tr w:rsidR="00F04E19" w:rsidRPr="006E50DA" w14:paraId="5CEC73F7" w14:textId="77777777" w:rsidTr="00750FAB"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single" w:sz="6" w:space="0" w:color="006C5B"/>
                          <w:bottom w:val="nil"/>
                          <w:right w:val="single" w:sz="6" w:space="0" w:color="FFFFFF"/>
                        </w:tcBorders>
                        <w:shd w:val="clear" w:color="auto" w:fill="006C5B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EA552B0" w14:textId="77777777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13"/>
                            <w:szCs w:val="13"/>
                          </w:rPr>
                          <w:t>Total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nil"/>
                          <w:right w:val="single" w:sz="6" w:space="0" w:color="FFFFFF"/>
                        </w:tcBorders>
                        <w:shd w:val="clear" w:color="auto" w:fill="006C5B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7621144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FFFF" w:themeColor="background1"/>
                            <w:sz w:val="13"/>
                            <w:szCs w:val="13"/>
                          </w:rPr>
                        </w:pPr>
                        <w:r w:rsidRPr="00900FC5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3"/>
                            <w:szCs w:val="13"/>
                          </w:rPr>
                          <w:t>6 051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FFFFFF"/>
                          <w:bottom w:val="nil"/>
                          <w:right w:val="single" w:sz="6" w:space="0" w:color="FFFFFF"/>
                        </w:tcBorders>
                        <w:shd w:val="clear" w:color="auto" w:fill="006C5B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83D23B0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FFFF" w:themeColor="background1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FFFFFF" w:themeColor="background1"/>
                            <w:sz w:val="13"/>
                            <w:szCs w:val="13"/>
                          </w:rPr>
                          <w:t>15 477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nil"/>
                        </w:tcBorders>
                        <w:shd w:val="clear" w:color="auto" w:fill="006C5B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6C8EE370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FFFF" w:themeColor="background1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nil"/>
                          <w:right w:val="single" w:sz="6" w:space="0" w:color="FFFFFF"/>
                        </w:tcBorders>
                        <w:shd w:val="clear" w:color="auto" w:fill="006C5B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0B82AFC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FFFF" w:themeColor="background1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3"/>
                            <w:szCs w:val="13"/>
                          </w:rPr>
                          <w:t xml:space="preserve">- </w:t>
                        </w:r>
                        <w:r w:rsidRPr="00900FC5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3"/>
                            <w:szCs w:val="13"/>
                          </w:rPr>
                          <w:t>3.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3"/>
                            <w:szCs w:val="13"/>
                          </w:rPr>
                          <w:t>58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nil"/>
                          <w:right w:val="single" w:sz="6" w:space="0" w:color="FFFFFF"/>
                        </w:tcBorders>
                        <w:shd w:val="clear" w:color="auto" w:fill="006C5B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455E394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FFFF" w:themeColor="background1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3"/>
                            <w:szCs w:val="13"/>
                          </w:rPr>
                          <w:t>91</w:t>
                        </w:r>
                        <w:r w:rsidRPr="00900FC5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3"/>
                            <w:szCs w:val="13"/>
                          </w:rPr>
                          <w:t>315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nil"/>
                          <w:right w:val="single" w:sz="6" w:space="0" w:color="FFFFFF"/>
                        </w:tcBorders>
                        <w:shd w:val="clear" w:color="auto" w:fill="006C5B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E08A366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FFFF" w:themeColor="background1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3"/>
                            <w:szCs w:val="13"/>
                          </w:rPr>
                          <w:t>78 881</w:t>
                        </w:r>
                        <w:r w:rsidRPr="00900FC5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3"/>
                            <w:szCs w:val="13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nil"/>
                        </w:tcBorders>
                        <w:shd w:val="clear" w:color="auto" w:fill="006C5B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4C7132A1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FFFF" w:themeColor="background1"/>
                            <w:sz w:val="13"/>
                            <w:szCs w:val="13"/>
                          </w:rPr>
                        </w:pPr>
                        <w:r w:rsidRPr="00900FC5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3"/>
                            <w:szCs w:val="13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nil"/>
                          <w:right w:val="single" w:sz="6" w:space="0" w:color="006C5B"/>
                        </w:tcBorders>
                        <w:shd w:val="clear" w:color="auto" w:fill="006C5B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DB03BA2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FFFFFF" w:themeColor="background1"/>
                            <w:sz w:val="13"/>
                            <w:szCs w:val="13"/>
                          </w:rPr>
                        </w:pPr>
                        <w:r w:rsidRPr="00900FC5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13"/>
                            <w:szCs w:val="13"/>
                          </w:rPr>
                          <w:t>3.62</w:t>
                        </w:r>
                      </w:p>
                    </w:tc>
                  </w:tr>
                  <w:tr w:rsidR="00F04E19" w:rsidRPr="006E50DA" w14:paraId="186DA345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6C5B"/>
                          <w:bottom w:val="nil"/>
                          <w:right w:val="single" w:sz="6" w:space="0" w:color="006C5B"/>
                        </w:tcBorders>
                        <w:shd w:val="clear" w:color="auto" w:fill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629BAD2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  <w:t>Dina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6C5B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9F1004D" w14:textId="77777777" w:rsidR="00F04E19" w:rsidRPr="00CB762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 w:rsidRPr="00CB7625"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DA5671B" w14:textId="77777777" w:rsidR="00F04E19" w:rsidRPr="00CB762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 w:rsidRPr="00CB7625">
                          <w:rPr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</w:tcBorders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7D716E8A" w14:textId="77777777" w:rsidR="00F04E19" w:rsidRPr="00CB762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right w:val="single" w:sz="6" w:space="0" w:color="006C5B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3AAAE88" w14:textId="77777777" w:rsidR="00F04E19" w:rsidRPr="00CB762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 w:rsidRPr="00CB7625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n.c.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6C5B"/>
                          <w:bottom w:val="nil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5F63767" w14:textId="77777777" w:rsidR="00F04E19" w:rsidRPr="00CB762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 w:rsidRPr="00CB7625"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1B83367" w14:textId="77777777" w:rsidR="00F04E19" w:rsidRPr="00CB762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 w:rsidRPr="00CB7625"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6298A6BF" w14:textId="77777777" w:rsidR="00F04E19" w:rsidRPr="00CB762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6C5B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541CD4C" w14:textId="77777777" w:rsidR="00F04E19" w:rsidRPr="00CB762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 w:rsidRPr="00CB7625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n.c.</w:t>
                        </w:r>
                      </w:p>
                    </w:tc>
                  </w:tr>
                  <w:tr w:rsidR="00F04E19" w:rsidRPr="006E50DA" w14:paraId="24278A57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6C5B"/>
                          <w:bottom w:val="nil"/>
                          <w:right w:val="single" w:sz="6" w:space="0" w:color="006C5B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11D4C8F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  <w:t>Freightliner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6C5B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C0ED029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10 090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F546FEF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9 609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6557291F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6C5B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BD1697F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- 4.8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6C5B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BC901CF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57 114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9571F6B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53 693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5E5D0EB5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6C5B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30A107E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- </w:t>
                        </w:r>
                        <w:r w:rsidRPr="00900FC5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6.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F04E19" w:rsidRPr="006E50DA" w14:paraId="40366BF1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6C5B"/>
                          <w:bottom w:val="nil"/>
                          <w:right w:val="single" w:sz="6" w:space="0" w:color="006C5B"/>
                        </w:tcBorders>
                        <w:shd w:val="clear" w:color="auto" w:fill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BF2F9E8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  <w:t>Hino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6C5B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36A0C00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 w:rsidRPr="00900FC5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65B4A39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 w:rsidRPr="00900FC5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173B279A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6C5B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36B0FF1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 w:rsidRPr="00900FC5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n.c.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6C5B"/>
                          <w:bottom w:val="nil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D4F77F4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CB99897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771FC799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6C5B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9392468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 w:rsidRPr="00900FC5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n.c.</w:t>
                        </w:r>
                      </w:p>
                    </w:tc>
                  </w:tr>
                  <w:tr w:rsidR="00F04E19" w:rsidRPr="006E50DA" w14:paraId="7E789CE5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6C5B"/>
                          <w:bottom w:val="nil"/>
                          <w:right w:val="single" w:sz="6" w:space="0" w:color="006C5B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2D7E54E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  <w:t>International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6C5B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F849244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 w:rsidRPr="00900FC5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5 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329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BEC05A3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 w:rsidRPr="00900FC5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 360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78A0FAE7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6C5B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52C67511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0.6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6C5B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285DE7A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31 148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4B4A4DF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21 624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2125BB7B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6C5B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F962790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- </w:t>
                        </w:r>
                        <w:r w:rsidRPr="00900FC5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0</w:t>
                        </w:r>
                        <w:r w:rsidRPr="00900FC5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6</w:t>
                        </w:r>
                      </w:p>
                    </w:tc>
                  </w:tr>
                  <w:tr w:rsidR="00F04E19" w:rsidRPr="006E50DA" w14:paraId="78BEEFCD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6C5B"/>
                          <w:bottom w:val="nil"/>
                          <w:right w:val="single" w:sz="6" w:space="0" w:color="006C5B"/>
                        </w:tcBorders>
                        <w:shd w:val="clear" w:color="auto" w:fill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427F85F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  <w:t>Kenworth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6C5B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C704607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624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A3B5B93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507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1234F8DC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6C5B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53BDD53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- </w:t>
                        </w:r>
                        <w:r w:rsidRPr="00900FC5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8.8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6C5B"/>
                          <w:bottom w:val="nil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4A684FB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3 032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3486420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 w:rsidRPr="00900FC5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3 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544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3B3622C0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6C5B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26DFF4CC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16</w:t>
                        </w:r>
                        <w:r w:rsidRPr="00900FC5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9</w:t>
                        </w:r>
                      </w:p>
                    </w:tc>
                  </w:tr>
                  <w:tr w:rsidR="00F04E19" w:rsidRPr="006E50DA" w14:paraId="1C237F94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6C5B"/>
                          <w:bottom w:val="nil"/>
                          <w:right w:val="single" w:sz="6" w:space="0" w:color="006C5B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002866E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  <w:t>MAN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6C5B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BEC06A7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 w:rsidRPr="00900FC5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8C7DC3A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 w:rsidRPr="00900FC5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265899AE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6C5B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00C5E63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 w:rsidRPr="00900FC5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n.c.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6C5B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58DBBF4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9705E21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36D7CD57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6C5B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FED42AC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 w:rsidRPr="00900FC5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n.c.</w:t>
                        </w:r>
                      </w:p>
                    </w:tc>
                  </w:tr>
                  <w:tr w:rsidR="00F04E19" w:rsidRPr="006E50DA" w14:paraId="7E6D006D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6C5B"/>
                          <w:bottom w:val="nil"/>
                          <w:right w:val="single" w:sz="6" w:space="0" w:color="006C5B"/>
                        </w:tcBorders>
                        <w:shd w:val="clear" w:color="auto" w:fill="auto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8E201FF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  <w:t>Volkswagen Camiones y Autobuses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6C5B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1735414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 w:rsidRPr="00900FC5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06D3ED6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 w:rsidRPr="00900FC5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6A105ABA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right w:val="single" w:sz="6" w:space="0" w:color="006C5B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10757A40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 w:rsidRPr="00900FC5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n.c.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6C5B"/>
                          <w:bottom w:val="nil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5DF9337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D1F4DAA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</w:tcBorders>
                        <w:shd w:val="clear" w:color="auto" w:fill="auto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64F364CC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nil"/>
                          <w:right w:val="single" w:sz="6" w:space="0" w:color="006C5B"/>
                        </w:tcBorders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86ED1A1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 w:rsidRPr="00900FC5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n.c.</w:t>
                        </w:r>
                      </w:p>
                    </w:tc>
                  </w:tr>
                  <w:tr w:rsidR="00F04E19" w:rsidRPr="006E50DA" w14:paraId="61542704" w14:textId="77777777" w:rsidTr="00750FAB"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6C5B"/>
                          <w:bottom w:val="single" w:sz="6" w:space="0" w:color="006C5B"/>
                          <w:right w:val="single" w:sz="6" w:space="0" w:color="006C5B"/>
                        </w:tcBorders>
                        <w:shd w:val="clear" w:color="auto" w:fill="EAEAEA"/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6B647DD" w14:textId="77777777" w:rsidR="00F04E19" w:rsidRPr="006E50DA" w:rsidRDefault="00F04E19" w:rsidP="00750FAB">
                        <w:pPr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  <w:t>Volvo Buses</w:t>
                        </w:r>
                      </w:p>
                    </w:tc>
                    <w:tc>
                      <w:tcPr>
                        <w:tcW w:w="0" w:type="auto"/>
                        <w:tcBorders>
                          <w:left w:val="single" w:sz="6" w:space="0" w:color="006C5B"/>
                          <w:bottom w:val="single" w:sz="6" w:space="0" w:color="006C5B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09EFC347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6C5B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4E23340A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6C5B"/>
                        </w:tcBorders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379034C8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6C5B"/>
                          <w:right w:val="single" w:sz="6" w:space="0" w:color="006C5B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245ABA2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- 87</w:t>
                        </w:r>
                        <w:r w:rsidRPr="00900FC5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single" w:sz="6" w:space="0" w:color="006C5B"/>
                          <w:bottom w:val="single" w:sz="6" w:space="0" w:color="006C5B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35D62A90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single" w:sz="6" w:space="0" w:color="006C5B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742B9F71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3"/>
                            <w:szCs w:val="13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single" w:sz="6" w:space="0" w:color="006C5B"/>
                        </w:tcBorders>
                        <w:shd w:val="clear" w:color="auto" w:fill="EAEAEA"/>
                        <w:tcMar>
                          <w:top w:w="15" w:type="dxa"/>
                          <w:left w:w="45" w:type="dxa"/>
                          <w:bottom w:w="15" w:type="dxa"/>
                          <w:right w:w="15" w:type="dxa"/>
                        </w:tcMar>
                      </w:tcPr>
                      <w:p w14:paraId="489096AE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bottom w:val="single" w:sz="6" w:space="0" w:color="006C5B"/>
                          <w:right w:val="single" w:sz="6" w:space="0" w:color="006C5B"/>
                        </w:tcBorders>
                        <w:shd w:val="clear" w:color="auto" w:fill="EAEAEA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</w:tcPr>
                      <w:p w14:paraId="6DF168F3" w14:textId="77777777" w:rsidR="00F04E19" w:rsidRPr="00900FC5" w:rsidRDefault="00F04E19" w:rsidP="00750FAB">
                        <w:pPr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 xml:space="preserve">- </w:t>
                        </w:r>
                        <w:r w:rsidRPr="00900FC5"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sz w:val="13"/>
                            <w:szCs w:val="13"/>
                          </w:rPr>
                          <w:t>.8</w:t>
                        </w:r>
                      </w:p>
                    </w:tc>
                  </w:tr>
                  <w:tr w:rsidR="00F04E19" w:rsidRPr="006E50DA" w14:paraId="12EA74EC" w14:textId="77777777" w:rsidTr="00750FAB">
                    <w:tc>
                      <w:tcPr>
                        <w:tcW w:w="0" w:type="auto"/>
                        <w:gridSpan w:val="9"/>
                        <w:tcBorders>
                          <w:top w:val="single" w:sz="6" w:space="0" w:color="006C5B"/>
                          <w:left w:val="single" w:sz="6" w:space="0" w:color="006C5B"/>
                          <w:bottom w:val="nil"/>
                          <w:right w:val="single" w:sz="6" w:space="0" w:color="006C5B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699E4A" w14:textId="3FE0AC50" w:rsidR="00F04E19" w:rsidRPr="006E50DA" w:rsidRDefault="00F04E19" w:rsidP="00750FA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1"/>
                            <w:szCs w:val="11"/>
                          </w:rPr>
                        </w:pPr>
                        <w:r w:rsidRPr="006E50DA">
                          <w:rPr>
                            <w:rFonts w:ascii="Arial" w:eastAsia="Times New Roman" w:hAnsi="Arial" w:cs="Arial"/>
                            <w:color w:val="000000"/>
                            <w:sz w:val="11"/>
                            <w:szCs w:val="11"/>
                          </w:rPr>
                          <w:t>n.c.        No calculable</w:t>
                        </w:r>
                        <w:r w:rsidR="002B2982">
                          <w:rPr>
                            <w:rFonts w:ascii="Arial" w:eastAsia="Times New Roman" w:hAnsi="Arial" w:cs="Arial"/>
                            <w:color w:val="000000"/>
                            <w:sz w:val="11"/>
                            <w:szCs w:val="11"/>
                          </w:rPr>
                          <w:t>.</w:t>
                        </w:r>
                      </w:p>
                    </w:tc>
                  </w:tr>
                  <w:tr w:rsidR="00F04E19" w:rsidRPr="008F3E36" w14:paraId="1BBEAACF" w14:textId="77777777" w:rsidTr="00750FAB">
                    <w:tc>
                      <w:tcPr>
                        <w:tcW w:w="0" w:type="auto"/>
                        <w:gridSpan w:val="9"/>
                        <w:tcBorders>
                          <w:top w:val="nil"/>
                          <w:left w:val="single" w:sz="6" w:space="0" w:color="006C5B"/>
                          <w:bottom w:val="single" w:sz="6" w:space="0" w:color="006C5B"/>
                          <w:right w:val="single" w:sz="6" w:space="0" w:color="006C5B"/>
                        </w:tcBorders>
                        <w:tcMar>
                          <w:top w:w="15" w:type="dxa"/>
                          <w:left w:w="7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79434E9" w14:textId="71ADC34E" w:rsidR="00F04E19" w:rsidRPr="008F3E36" w:rsidRDefault="00770596" w:rsidP="00750FAB">
                        <w:pPr>
                          <w:rPr>
                            <w:rFonts w:ascii="Arial" w:eastAsia="Times New Roman" w:hAnsi="Arial" w:cs="Arial"/>
                            <w:color w:val="000000"/>
                            <w:sz w:val="11"/>
                            <w:szCs w:val="11"/>
                          </w:rPr>
                        </w:pPr>
                        <w:r w:rsidRPr="00770596">
                          <w:rPr>
                            <w:rFonts w:ascii="Arial" w:eastAsia="Times New Roman" w:hAnsi="Arial" w:cs="Arial"/>
                            <w:b/>
                            <w:bCs/>
                            <w:sz w:val="11"/>
                            <w:szCs w:val="11"/>
                          </w:rPr>
                          <w:t>Fuente:</w:t>
                        </w:r>
                        <w:r w:rsidRPr="006E50DA">
                          <w:rPr>
                            <w:rFonts w:ascii="Arial" w:eastAsia="Times New Roman" w:hAnsi="Arial" w:cs="Arial"/>
                            <w:sz w:val="11"/>
                            <w:szCs w:val="11"/>
                          </w:rPr>
                          <w:t xml:space="preserve"> </w:t>
                        </w:r>
                        <w:r w:rsidRPr="00770596">
                          <w:rPr>
                            <w:rFonts w:ascii="Arial" w:eastAsia="Times New Roman" w:hAnsi="Arial" w:cs="Arial"/>
                            <w:smallCaps/>
                            <w:sz w:val="11"/>
                            <w:szCs w:val="11"/>
                          </w:rPr>
                          <w:t>inegi. raiavp</w:t>
                        </w:r>
                        <w:r>
                          <w:rPr>
                            <w:rFonts w:ascii="Arial" w:eastAsia="Times New Roman" w:hAnsi="Arial" w:cs="Arial"/>
                            <w:sz w:val="11"/>
                            <w:szCs w:val="11"/>
                          </w:rPr>
                          <w:t>, junio de 2024.</w:t>
                        </w:r>
                      </w:p>
                    </w:tc>
                  </w:tr>
                </w:tbl>
                <w:p w14:paraId="7CAB8AB5" w14:textId="77777777" w:rsidR="00F04E19" w:rsidRDefault="00F04E19" w:rsidP="00750FAB">
                  <w:pPr>
                    <w:spacing w:before="150"/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</w:p>
              </w:tc>
            </w:tr>
          </w:tbl>
          <w:p w14:paraId="68F91C4E" w14:textId="6F9A103E" w:rsidR="00F04E19" w:rsidRPr="008F3E36" w:rsidRDefault="00F04E19" w:rsidP="00750FAB">
            <w:pPr>
              <w:spacing w:before="150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8F3E36">
              <w:rPr>
                <w:rFonts w:ascii="Arial" w:eastAsia="Times New Roman" w:hAnsi="Arial" w:cs="Arial"/>
                <w:sz w:val="15"/>
                <w:szCs w:val="15"/>
              </w:rPr>
              <w:t xml:space="preserve">Para más información sobre los resultados en este reporte, consúltese la página del Instituto: </w:t>
            </w:r>
            <w:hyperlink r:id="rId30" w:history="1">
              <w:r w:rsidRPr="008F3E36">
                <w:rPr>
                  <w:rStyle w:val="Hipervnculo"/>
                  <w:rFonts w:ascii="Arial" w:eastAsia="Times New Roman" w:hAnsi="Arial" w:cs="Arial"/>
                  <w:sz w:val="15"/>
                  <w:szCs w:val="15"/>
                </w:rPr>
                <w:t>https://www.inegi.org.mx/datosprimarios/iavp/</w:t>
              </w:r>
            </w:hyperlink>
          </w:p>
        </w:tc>
      </w:tr>
    </w:tbl>
    <w:p w14:paraId="338BB0C5" w14:textId="77777777" w:rsidR="00E82544" w:rsidRPr="00EA4947" w:rsidRDefault="00E82544" w:rsidP="004735FA">
      <w:pPr>
        <w:tabs>
          <w:tab w:val="left" w:pos="5235"/>
        </w:tabs>
        <w:rPr>
          <w:rFonts w:ascii="Arial" w:eastAsia="Times New Roman" w:hAnsi="Arial" w:cs="Arial"/>
          <w:b/>
          <w:sz w:val="20"/>
          <w:szCs w:val="20"/>
        </w:rPr>
      </w:pPr>
    </w:p>
    <w:sectPr w:rsidR="00E82544" w:rsidRPr="00EA4947" w:rsidSect="00F26B90">
      <w:headerReference w:type="default" r:id="rId31"/>
      <w:type w:val="continuous"/>
      <w:pgSz w:w="12240" w:h="15840"/>
      <w:pgMar w:top="170" w:right="340" w:bottom="170" w:left="22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5E76A" w14:textId="77777777" w:rsidR="00213DDF" w:rsidRDefault="00213DDF" w:rsidP="007D1F92">
      <w:r>
        <w:separator/>
      </w:r>
    </w:p>
  </w:endnote>
  <w:endnote w:type="continuationSeparator" w:id="0">
    <w:p w14:paraId="2B6AAA99" w14:textId="77777777" w:rsidR="00213DDF" w:rsidRDefault="00213DDF" w:rsidP="007D1F92">
      <w:r>
        <w:continuationSeparator/>
      </w:r>
    </w:p>
  </w:endnote>
  <w:endnote w:type="continuationNotice" w:id="1">
    <w:p w14:paraId="72F06584" w14:textId="77777777" w:rsidR="00213DDF" w:rsidRDefault="00213D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74412" w14:textId="3CAE45D5" w:rsidR="00431E90" w:rsidRPr="00481FC1" w:rsidRDefault="00075956" w:rsidP="00D832DD">
    <w:pPr>
      <w:pStyle w:val="Piedepgina"/>
      <w:tabs>
        <w:tab w:val="clear" w:pos="4419"/>
        <w:tab w:val="clear" w:pos="8838"/>
      </w:tabs>
      <w:ind w:right="-518" w:hanging="567"/>
      <w:jc w:val="center"/>
      <w:rPr>
        <w:rFonts w:ascii="Arial" w:hAnsi="Arial" w:cs="Arial"/>
        <w:b/>
        <w:color w:val="003057"/>
        <w:sz w:val="20"/>
        <w:szCs w:val="20"/>
      </w:rPr>
    </w:pPr>
    <w:r w:rsidRPr="00481FC1">
      <w:rPr>
        <w:rFonts w:ascii="Arial" w:hAnsi="Arial" w:cs="Arial"/>
        <w:b/>
        <w:color w:val="003057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3F71E" w14:textId="77777777" w:rsidR="00213DDF" w:rsidRDefault="00213DDF" w:rsidP="007D1F92">
      <w:r>
        <w:separator/>
      </w:r>
    </w:p>
  </w:footnote>
  <w:footnote w:type="continuationSeparator" w:id="0">
    <w:p w14:paraId="5C83C0AB" w14:textId="77777777" w:rsidR="00213DDF" w:rsidRDefault="00213DDF" w:rsidP="007D1F92">
      <w:r>
        <w:continuationSeparator/>
      </w:r>
    </w:p>
  </w:footnote>
  <w:footnote w:type="continuationNotice" w:id="1">
    <w:p w14:paraId="5A6C94D5" w14:textId="77777777" w:rsidR="00213DDF" w:rsidRDefault="00213DDF"/>
  </w:footnote>
  <w:footnote w:id="2">
    <w:p w14:paraId="13C2C707" w14:textId="7D8CA7F1" w:rsidR="00431E90" w:rsidRPr="00EA5952" w:rsidRDefault="00431E90" w:rsidP="00EA5952">
      <w:pPr>
        <w:spacing w:before="8"/>
        <w:ind w:left="-426" w:right="-518" w:hanging="141"/>
        <w:jc w:val="both"/>
        <w:rPr>
          <w:rFonts w:ascii="Arial" w:hAnsi="Arial" w:cs="Arial"/>
          <w:sz w:val="16"/>
          <w:szCs w:val="16"/>
        </w:rPr>
      </w:pPr>
      <w:r w:rsidRPr="00A45891">
        <w:rPr>
          <w:rStyle w:val="Refdenotaalpie"/>
          <w:rFonts w:ascii="Arial" w:hAnsi="Arial" w:cs="Arial"/>
          <w:color w:val="000000" w:themeColor="text1"/>
          <w:sz w:val="16"/>
          <w:szCs w:val="16"/>
        </w:rPr>
        <w:footnoteRef/>
      </w:r>
      <w:r w:rsidRPr="006A658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6A658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A5952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El </w:t>
      </w:r>
      <w:r w:rsidR="00EA5952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lunes 30 </w:t>
      </w:r>
      <w:r w:rsidR="00EA5952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de septiembre </w:t>
      </w:r>
      <w:r w:rsidR="00EA5952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 xml:space="preserve">de 2024 </w:t>
      </w:r>
      <w:r w:rsidR="00EA5952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se modificó el comunicado 4</w:t>
      </w:r>
      <w:r w:rsidR="00C86121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07</w:t>
      </w:r>
      <w:r w:rsidR="00EA5952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/24 debido a que en la página 2, único párrafo, decía: «La producción de ju</w:t>
      </w:r>
      <w:r w:rsidR="00C86121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n</w:t>
      </w:r>
      <w:r w:rsidR="00EA5952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io 2024 de vehículos pesados…» y se cambió por: «En el periodo enero-ju</w:t>
      </w:r>
      <w:r w:rsidR="00C86121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n</w:t>
      </w:r>
      <w:r w:rsidR="00EA5952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io de 2024, la producción de vehículos pesados…». Asimismo, en la misma página 2, en la gráfica 3, decía «ju</w:t>
      </w:r>
      <w:r w:rsidR="001601EF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n</w:t>
      </w:r>
      <w:r w:rsidR="00EA5952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io 2024» y se cambió por: «enero-ju</w:t>
      </w:r>
      <w:r w:rsidR="001601EF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n</w:t>
      </w:r>
      <w:r w:rsidR="00EA5952" w:rsidRPr="00224C84">
        <w:rPr>
          <w:rFonts w:ascii="Arial" w:eastAsia="Arial" w:hAnsi="Arial" w:cs="Arial"/>
          <w:color w:val="000000" w:themeColor="text1"/>
          <w:sz w:val="16"/>
          <w:szCs w:val="16"/>
          <w:lang w:val="en-US" w:eastAsia="en-US"/>
        </w:rPr>
        <w:t>io 2024».</w:t>
      </w:r>
    </w:p>
  </w:footnote>
  <w:footnote w:id="3">
    <w:p w14:paraId="0844647E" w14:textId="62953FE1" w:rsidR="00D16B26" w:rsidRPr="009D4125" w:rsidRDefault="00D16B26" w:rsidP="009D4125">
      <w:pPr>
        <w:spacing w:before="8"/>
        <w:ind w:left="-426" w:right="-518" w:hanging="141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EF68D8">
        <w:rPr>
          <w:rStyle w:val="Refdenotaalpie"/>
          <w:rFonts w:ascii="Arial" w:hAnsi="Arial" w:cs="Arial"/>
          <w:sz w:val="16"/>
          <w:szCs w:val="16"/>
        </w:rPr>
        <w:footnoteRef/>
      </w:r>
      <w:r>
        <w:t xml:space="preserve"> </w:t>
      </w:r>
      <w:r w:rsidR="00EF68D8" w:rsidRPr="006A658B">
        <w:rPr>
          <w:rFonts w:ascii="Arial" w:eastAsia="Arial" w:hAnsi="Arial" w:cs="Arial"/>
          <w:color w:val="000000" w:themeColor="text1"/>
          <w:sz w:val="16"/>
          <w:szCs w:val="16"/>
        </w:rPr>
        <w:t xml:space="preserve">La información que suministran las unidades económicas no se somete a ningún tratamiento de tipo estadístico y mantiene el carácter de registro administrativo. Por esto, será necesario que las y los usuarios consideren las actualizaciones que realicen las empresas y que el </w:t>
      </w:r>
      <w:r w:rsidR="00EF68D8" w:rsidRPr="006A658B">
        <w:rPr>
          <w:rFonts w:ascii="Arial" w:eastAsia="Arial" w:hAnsi="Arial" w:cs="Arial"/>
          <w:smallCaps/>
          <w:color w:val="000000" w:themeColor="text1"/>
          <w:sz w:val="16"/>
          <w:szCs w:val="16"/>
        </w:rPr>
        <w:t>inegi</w:t>
      </w:r>
      <w:r w:rsidR="00EF68D8" w:rsidRPr="006A658B">
        <w:rPr>
          <w:rFonts w:ascii="Arial" w:eastAsia="Arial" w:hAnsi="Arial" w:cs="Arial"/>
          <w:color w:val="000000" w:themeColor="text1"/>
          <w:sz w:val="16"/>
          <w:szCs w:val="16"/>
        </w:rPr>
        <w:t xml:space="preserve"> reflej</w:t>
      </w:r>
      <w:r w:rsidR="00EF68D8">
        <w:rPr>
          <w:rFonts w:ascii="Arial" w:eastAsia="Arial" w:hAnsi="Arial" w:cs="Arial"/>
          <w:color w:val="000000" w:themeColor="text1"/>
          <w:sz w:val="16"/>
          <w:szCs w:val="16"/>
        </w:rPr>
        <w:t>e</w:t>
      </w:r>
      <w:r w:rsidR="00EF68D8" w:rsidRPr="006A658B">
        <w:rPr>
          <w:rFonts w:ascii="Arial" w:eastAsia="Arial" w:hAnsi="Arial" w:cs="Arial"/>
          <w:color w:val="000000" w:themeColor="text1"/>
          <w:sz w:val="16"/>
          <w:szCs w:val="16"/>
        </w:rPr>
        <w:t xml:space="preserve"> en </w:t>
      </w:r>
      <w:r w:rsidR="00EF68D8">
        <w:rPr>
          <w:rFonts w:ascii="Arial" w:eastAsia="Arial" w:hAnsi="Arial" w:cs="Arial"/>
          <w:color w:val="000000" w:themeColor="text1"/>
          <w:sz w:val="16"/>
          <w:szCs w:val="16"/>
        </w:rPr>
        <w:t>sus publicaciones</w:t>
      </w:r>
      <w:r w:rsidR="00EF68D8" w:rsidRPr="006A658B">
        <w:rPr>
          <w:rFonts w:ascii="Arial" w:eastAsia="Arial" w:hAnsi="Arial" w:cs="Arial"/>
          <w:color w:val="000000" w:themeColor="tex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9127A" w14:textId="336E2DE4" w:rsidR="00431E90" w:rsidRPr="00075956" w:rsidRDefault="004E3A1C" w:rsidP="00007E20">
    <w:pPr>
      <w:ind w:right="-518"/>
      <w:jc w:val="right"/>
      <w:rPr>
        <w:rFonts w:ascii="Arial" w:eastAsia="Arial" w:hAnsi="Arial" w:cs="Arial"/>
        <w:color w:val="003057"/>
      </w:rPr>
    </w:pPr>
    <w:bookmarkStart w:id="2" w:name="_Hlk76738538"/>
    <w:r w:rsidRPr="00075956">
      <w:rPr>
        <w:noProof/>
        <w:color w:val="003057"/>
        <w14:ligatures w14:val="standardContextual"/>
      </w:rPr>
      <w:drawing>
        <wp:anchor distT="0" distB="0" distL="114300" distR="114300" simplePos="0" relativeHeight="251658240" behindDoc="0" locked="0" layoutInCell="1" allowOverlap="1" wp14:anchorId="71D83741" wp14:editId="633CCC1E">
          <wp:simplePos x="0" y="0"/>
          <wp:positionH relativeFrom="margin">
            <wp:posOffset>-441325</wp:posOffset>
          </wp:positionH>
          <wp:positionV relativeFrom="margin">
            <wp:posOffset>-799465</wp:posOffset>
          </wp:positionV>
          <wp:extent cx="2174240" cy="645795"/>
          <wp:effectExtent l="0" t="0" r="0" b="0"/>
          <wp:wrapSquare wrapText="bothSides"/>
          <wp:docPr id="1054377326" name="Imagen 1054377326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6350" name="Imagen 2" descr="Un letrero de color negr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204" r="35950" b="18621"/>
                  <a:stretch/>
                </pic:blipFill>
                <pic:spPr bwMode="auto">
                  <a:xfrm>
                    <a:off x="0" y="0"/>
                    <a:ext cx="2174240" cy="645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5931" w:rsidRPr="00075956">
      <w:rPr>
        <w:rFonts w:ascii="Arial" w:hAnsi="Arial"/>
        <w:b/>
        <w:color w:val="003057"/>
        <w:spacing w:val="-1"/>
      </w:rPr>
      <w:t>C</w:t>
    </w:r>
    <w:r w:rsidR="00075956" w:rsidRPr="00075956">
      <w:rPr>
        <w:rFonts w:ascii="Arial" w:hAnsi="Arial"/>
        <w:b/>
        <w:color w:val="003057"/>
        <w:spacing w:val="-1"/>
      </w:rPr>
      <w:t xml:space="preserve">omunicado de prensa número </w:t>
    </w:r>
    <w:r w:rsidR="00D74706">
      <w:rPr>
        <w:rFonts w:ascii="Arial" w:hAnsi="Arial"/>
        <w:b/>
        <w:color w:val="003057"/>
        <w:spacing w:val="-10"/>
      </w:rPr>
      <w:t>407</w:t>
    </w:r>
    <w:r w:rsidR="00431E90" w:rsidRPr="00075956">
      <w:rPr>
        <w:rFonts w:ascii="Arial" w:hAnsi="Arial"/>
        <w:b/>
        <w:color w:val="003057"/>
        <w:spacing w:val="-10"/>
      </w:rPr>
      <w:t>/</w:t>
    </w:r>
    <w:r w:rsidR="00431E90" w:rsidRPr="00075956">
      <w:rPr>
        <w:rFonts w:ascii="Arial" w:hAnsi="Arial"/>
        <w:b/>
        <w:color w:val="003057"/>
      </w:rPr>
      <w:t>2</w:t>
    </w:r>
    <w:r w:rsidR="000042BC">
      <w:rPr>
        <w:rFonts w:ascii="Arial" w:hAnsi="Arial"/>
        <w:b/>
        <w:color w:val="003057"/>
      </w:rPr>
      <w:t>4</w:t>
    </w:r>
  </w:p>
  <w:p w14:paraId="7C26A87C" w14:textId="50CB7D56" w:rsidR="00431E90" w:rsidRPr="00075956" w:rsidRDefault="0044337C" w:rsidP="00007E20">
    <w:pPr>
      <w:ind w:right="-518"/>
      <w:jc w:val="right"/>
      <w:rPr>
        <w:rFonts w:ascii="Arial" w:eastAsia="Arial" w:hAnsi="Arial" w:cs="Arial"/>
        <w:color w:val="003057"/>
      </w:rPr>
    </w:pPr>
    <w:bookmarkStart w:id="3" w:name="_Hlk76738788"/>
    <w:bookmarkEnd w:id="2"/>
    <w:r>
      <w:rPr>
        <w:rFonts w:ascii="Arial"/>
        <w:b/>
        <w:color w:val="003057"/>
        <w:spacing w:val="-8"/>
      </w:rPr>
      <w:t>1</w:t>
    </w:r>
    <w:r w:rsidR="00822AE0">
      <w:rPr>
        <w:rFonts w:ascii="Arial"/>
        <w:b/>
        <w:color w:val="003057"/>
        <w:spacing w:val="-8"/>
      </w:rPr>
      <w:t>0</w:t>
    </w:r>
    <w:r w:rsidR="00D37889">
      <w:rPr>
        <w:rFonts w:ascii="Arial"/>
        <w:b/>
        <w:color w:val="003057"/>
        <w:spacing w:val="-8"/>
      </w:rPr>
      <w:t xml:space="preserve"> de </w:t>
    </w:r>
    <w:r w:rsidR="00AE5632">
      <w:rPr>
        <w:rFonts w:ascii="Arial"/>
        <w:b/>
        <w:color w:val="003057"/>
        <w:spacing w:val="-8"/>
      </w:rPr>
      <w:t>ju</w:t>
    </w:r>
    <w:r w:rsidR="00822AE0">
      <w:rPr>
        <w:rFonts w:ascii="Arial"/>
        <w:b/>
        <w:color w:val="003057"/>
        <w:spacing w:val="-8"/>
      </w:rPr>
      <w:t>l</w:t>
    </w:r>
    <w:r w:rsidR="00AE5632">
      <w:rPr>
        <w:rFonts w:ascii="Arial"/>
        <w:b/>
        <w:color w:val="003057"/>
        <w:spacing w:val="-8"/>
      </w:rPr>
      <w:t>i</w:t>
    </w:r>
    <w:r>
      <w:rPr>
        <w:rFonts w:ascii="Arial"/>
        <w:b/>
        <w:color w:val="003057"/>
        <w:spacing w:val="-8"/>
      </w:rPr>
      <w:t>o</w:t>
    </w:r>
    <w:r w:rsidR="00663667" w:rsidRPr="00075956">
      <w:rPr>
        <w:rFonts w:ascii="Arial"/>
        <w:b/>
        <w:color w:val="003057"/>
        <w:spacing w:val="-8"/>
      </w:rPr>
      <w:t xml:space="preserve"> </w:t>
    </w:r>
    <w:r w:rsidR="00075956" w:rsidRPr="00075956">
      <w:rPr>
        <w:rFonts w:ascii="Arial"/>
        <w:b/>
        <w:color w:val="003057"/>
        <w:spacing w:val="-8"/>
      </w:rPr>
      <w:t xml:space="preserve">de </w:t>
    </w:r>
    <w:r w:rsidR="00431E90" w:rsidRPr="00075956">
      <w:rPr>
        <w:rFonts w:ascii="Arial"/>
        <w:b/>
        <w:color w:val="003057"/>
      </w:rPr>
      <w:t>202</w:t>
    </w:r>
    <w:r w:rsidR="000042BC">
      <w:rPr>
        <w:rFonts w:ascii="Arial"/>
        <w:b/>
        <w:color w:val="003057"/>
      </w:rPr>
      <w:t>4</w:t>
    </w:r>
  </w:p>
  <w:bookmarkEnd w:id="3"/>
  <w:p w14:paraId="721A98E7" w14:textId="3B8CBE03" w:rsidR="00431E90" w:rsidRPr="00075956" w:rsidRDefault="00431E90" w:rsidP="00007E20">
    <w:pPr>
      <w:pStyle w:val="Encabezado"/>
      <w:ind w:right="-518"/>
      <w:jc w:val="right"/>
      <w:rPr>
        <w:color w:val="003057"/>
      </w:rPr>
    </w:pPr>
    <w:r w:rsidRPr="00075956">
      <w:rPr>
        <w:rFonts w:ascii="Arial" w:hAnsi="Arial"/>
        <w:b/>
        <w:color w:val="003057"/>
        <w:spacing w:val="-1"/>
      </w:rPr>
      <w:t>P</w:t>
    </w:r>
    <w:r w:rsidR="00075956" w:rsidRPr="00075956">
      <w:rPr>
        <w:rFonts w:ascii="Arial" w:hAnsi="Arial"/>
        <w:b/>
        <w:color w:val="003057"/>
        <w:spacing w:val="-1"/>
      </w:rPr>
      <w:t>ágina</w:t>
    </w:r>
    <w:r w:rsidRPr="00075956">
      <w:rPr>
        <w:rFonts w:ascii="Arial" w:hAnsi="Arial"/>
        <w:b/>
        <w:color w:val="003057"/>
        <w:spacing w:val="-18"/>
      </w:rPr>
      <w:t xml:space="preserve"> </w:t>
    </w:r>
    <w:r w:rsidRPr="00075956">
      <w:rPr>
        <w:color w:val="003057"/>
      </w:rPr>
      <w:fldChar w:fldCharType="begin"/>
    </w:r>
    <w:r w:rsidRPr="00075956">
      <w:rPr>
        <w:rFonts w:ascii="Arial" w:hAnsi="Arial"/>
        <w:b/>
        <w:color w:val="003057"/>
      </w:rPr>
      <w:instrText xml:space="preserve"> PAGE </w:instrText>
    </w:r>
    <w:r w:rsidRPr="00075956">
      <w:rPr>
        <w:color w:val="003057"/>
      </w:rPr>
      <w:fldChar w:fldCharType="separate"/>
    </w:r>
    <w:r w:rsidRPr="00075956">
      <w:rPr>
        <w:color w:val="003057"/>
      </w:rPr>
      <w:t>1</w:t>
    </w:r>
    <w:r w:rsidRPr="00075956">
      <w:rPr>
        <w:color w:val="003057"/>
      </w:rPr>
      <w:fldChar w:fldCharType="end"/>
    </w:r>
    <w:r w:rsidRPr="00075956">
      <w:rPr>
        <w:rFonts w:ascii="Arial" w:hAnsi="Arial"/>
        <w:b/>
        <w:color w:val="003057"/>
      </w:rPr>
      <w:t>/4</w:t>
    </w:r>
  </w:p>
  <w:p w14:paraId="3ABC28B8" w14:textId="2D7C690A" w:rsidR="00431E90" w:rsidRDefault="00431E9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A57FC" w14:textId="77777777" w:rsidR="00431E90" w:rsidRPr="00777B3E" w:rsidRDefault="00431E90" w:rsidP="00777B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2E2558"/>
    <w:multiLevelType w:val="hybridMultilevel"/>
    <w:tmpl w:val="9B441A68"/>
    <w:lvl w:ilvl="0" w:tplc="F11EC87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D7988"/>
    <w:multiLevelType w:val="hybridMultilevel"/>
    <w:tmpl w:val="6FCC663C"/>
    <w:lvl w:ilvl="0" w:tplc="8CCC087A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1502E"/>
    <w:multiLevelType w:val="hybridMultilevel"/>
    <w:tmpl w:val="84C279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73970">
    <w:abstractNumId w:val="2"/>
  </w:num>
  <w:num w:numId="2" w16cid:durableId="680160858">
    <w:abstractNumId w:val="1"/>
  </w:num>
  <w:num w:numId="3" w16cid:durableId="108903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9"/>
  <w:hyphenationZone w:val="4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4F"/>
    <w:rsid w:val="0000194E"/>
    <w:rsid w:val="00002F53"/>
    <w:rsid w:val="000042BC"/>
    <w:rsid w:val="000077E1"/>
    <w:rsid w:val="00007E20"/>
    <w:rsid w:val="00013278"/>
    <w:rsid w:val="00014D1D"/>
    <w:rsid w:val="000152AD"/>
    <w:rsid w:val="00016317"/>
    <w:rsid w:val="00025F58"/>
    <w:rsid w:val="000310FD"/>
    <w:rsid w:val="00031525"/>
    <w:rsid w:val="00034877"/>
    <w:rsid w:val="00035132"/>
    <w:rsid w:val="00036E18"/>
    <w:rsid w:val="00042DA8"/>
    <w:rsid w:val="00052DA6"/>
    <w:rsid w:val="00062986"/>
    <w:rsid w:val="00072EF2"/>
    <w:rsid w:val="00073C82"/>
    <w:rsid w:val="00074D84"/>
    <w:rsid w:val="00075956"/>
    <w:rsid w:val="000808FE"/>
    <w:rsid w:val="00083F6E"/>
    <w:rsid w:val="00086C73"/>
    <w:rsid w:val="00087B80"/>
    <w:rsid w:val="00093A43"/>
    <w:rsid w:val="00094542"/>
    <w:rsid w:val="00096FF5"/>
    <w:rsid w:val="000A0F18"/>
    <w:rsid w:val="000A4D42"/>
    <w:rsid w:val="000A6CFB"/>
    <w:rsid w:val="000B27FE"/>
    <w:rsid w:val="000C1235"/>
    <w:rsid w:val="000C2E4E"/>
    <w:rsid w:val="000C35D8"/>
    <w:rsid w:val="000C5A82"/>
    <w:rsid w:val="000C7129"/>
    <w:rsid w:val="000D7660"/>
    <w:rsid w:val="000E71BB"/>
    <w:rsid w:val="000F0C8B"/>
    <w:rsid w:val="0010137A"/>
    <w:rsid w:val="00110089"/>
    <w:rsid w:val="0011089B"/>
    <w:rsid w:val="0011160B"/>
    <w:rsid w:val="00114B1D"/>
    <w:rsid w:val="00115921"/>
    <w:rsid w:val="00115DFB"/>
    <w:rsid w:val="00122F4C"/>
    <w:rsid w:val="00126E69"/>
    <w:rsid w:val="00133582"/>
    <w:rsid w:val="0013675F"/>
    <w:rsid w:val="00140206"/>
    <w:rsid w:val="0014067F"/>
    <w:rsid w:val="0014097F"/>
    <w:rsid w:val="00144AF3"/>
    <w:rsid w:val="001533C5"/>
    <w:rsid w:val="001601EF"/>
    <w:rsid w:val="00170543"/>
    <w:rsid w:val="001728DE"/>
    <w:rsid w:val="00174224"/>
    <w:rsid w:val="00174610"/>
    <w:rsid w:val="001807A3"/>
    <w:rsid w:val="00180D22"/>
    <w:rsid w:val="00182B4E"/>
    <w:rsid w:val="00186755"/>
    <w:rsid w:val="00197416"/>
    <w:rsid w:val="001A3172"/>
    <w:rsid w:val="001A452A"/>
    <w:rsid w:val="001B02E3"/>
    <w:rsid w:val="001B08A8"/>
    <w:rsid w:val="001B3128"/>
    <w:rsid w:val="001B7B73"/>
    <w:rsid w:val="001C2350"/>
    <w:rsid w:val="001C2D23"/>
    <w:rsid w:val="001D0A0B"/>
    <w:rsid w:val="001D26DB"/>
    <w:rsid w:val="001D7234"/>
    <w:rsid w:val="001E2822"/>
    <w:rsid w:val="001E32F8"/>
    <w:rsid w:val="001E55CE"/>
    <w:rsid w:val="001F421D"/>
    <w:rsid w:val="001F47CC"/>
    <w:rsid w:val="001F5793"/>
    <w:rsid w:val="001F7F47"/>
    <w:rsid w:val="002022AF"/>
    <w:rsid w:val="00206577"/>
    <w:rsid w:val="0020665B"/>
    <w:rsid w:val="00206A37"/>
    <w:rsid w:val="002104BE"/>
    <w:rsid w:val="00210B4E"/>
    <w:rsid w:val="002116A5"/>
    <w:rsid w:val="00212B35"/>
    <w:rsid w:val="00213DDF"/>
    <w:rsid w:val="0022220F"/>
    <w:rsid w:val="00224235"/>
    <w:rsid w:val="00225E31"/>
    <w:rsid w:val="002263A1"/>
    <w:rsid w:val="0023103E"/>
    <w:rsid w:val="00232C7B"/>
    <w:rsid w:val="00233E75"/>
    <w:rsid w:val="00235538"/>
    <w:rsid w:val="002407BD"/>
    <w:rsid w:val="00242365"/>
    <w:rsid w:val="00244115"/>
    <w:rsid w:val="00250A30"/>
    <w:rsid w:val="00253765"/>
    <w:rsid w:val="0026112E"/>
    <w:rsid w:val="00264ADC"/>
    <w:rsid w:val="002650DD"/>
    <w:rsid w:val="00274D38"/>
    <w:rsid w:val="00275CEC"/>
    <w:rsid w:val="00276CBA"/>
    <w:rsid w:val="00276FCE"/>
    <w:rsid w:val="00282941"/>
    <w:rsid w:val="00283297"/>
    <w:rsid w:val="00283883"/>
    <w:rsid w:val="00295FC6"/>
    <w:rsid w:val="002A03C2"/>
    <w:rsid w:val="002A0677"/>
    <w:rsid w:val="002A0F34"/>
    <w:rsid w:val="002A1B31"/>
    <w:rsid w:val="002A21E7"/>
    <w:rsid w:val="002A57AC"/>
    <w:rsid w:val="002A6BCE"/>
    <w:rsid w:val="002B2982"/>
    <w:rsid w:val="002B3343"/>
    <w:rsid w:val="002B3740"/>
    <w:rsid w:val="002B3EC5"/>
    <w:rsid w:val="002B63AB"/>
    <w:rsid w:val="002C01DA"/>
    <w:rsid w:val="002C0797"/>
    <w:rsid w:val="002C28B0"/>
    <w:rsid w:val="002C2968"/>
    <w:rsid w:val="002C3FBA"/>
    <w:rsid w:val="002C4BA7"/>
    <w:rsid w:val="002C72C3"/>
    <w:rsid w:val="002D0932"/>
    <w:rsid w:val="002D1D4B"/>
    <w:rsid w:val="002D36D9"/>
    <w:rsid w:val="002D3876"/>
    <w:rsid w:val="002D63EB"/>
    <w:rsid w:val="002D69D3"/>
    <w:rsid w:val="002E184A"/>
    <w:rsid w:val="002F21C4"/>
    <w:rsid w:val="002F282D"/>
    <w:rsid w:val="002F5119"/>
    <w:rsid w:val="003012CA"/>
    <w:rsid w:val="0030191E"/>
    <w:rsid w:val="00302425"/>
    <w:rsid w:val="00302F16"/>
    <w:rsid w:val="00304953"/>
    <w:rsid w:val="0031058D"/>
    <w:rsid w:val="00314AB5"/>
    <w:rsid w:val="00314EF1"/>
    <w:rsid w:val="003228DF"/>
    <w:rsid w:val="003229D1"/>
    <w:rsid w:val="00323466"/>
    <w:rsid w:val="0032405A"/>
    <w:rsid w:val="003259DC"/>
    <w:rsid w:val="003324A9"/>
    <w:rsid w:val="003331CC"/>
    <w:rsid w:val="00335DCB"/>
    <w:rsid w:val="0034122F"/>
    <w:rsid w:val="00350110"/>
    <w:rsid w:val="003502C2"/>
    <w:rsid w:val="003518C9"/>
    <w:rsid w:val="003525B9"/>
    <w:rsid w:val="00355110"/>
    <w:rsid w:val="00364186"/>
    <w:rsid w:val="00364E9C"/>
    <w:rsid w:val="003664E4"/>
    <w:rsid w:val="00366794"/>
    <w:rsid w:val="0038006E"/>
    <w:rsid w:val="00385E4D"/>
    <w:rsid w:val="00390115"/>
    <w:rsid w:val="003921E5"/>
    <w:rsid w:val="00392E2C"/>
    <w:rsid w:val="0039554A"/>
    <w:rsid w:val="003963E0"/>
    <w:rsid w:val="003A34D1"/>
    <w:rsid w:val="003A3985"/>
    <w:rsid w:val="003B3338"/>
    <w:rsid w:val="003B652B"/>
    <w:rsid w:val="003B6DDD"/>
    <w:rsid w:val="003B754C"/>
    <w:rsid w:val="003C07BB"/>
    <w:rsid w:val="003C7C82"/>
    <w:rsid w:val="003D24F4"/>
    <w:rsid w:val="003D2E4A"/>
    <w:rsid w:val="003D7DC9"/>
    <w:rsid w:val="003E5E75"/>
    <w:rsid w:val="003F0A8E"/>
    <w:rsid w:val="003F2470"/>
    <w:rsid w:val="003F330E"/>
    <w:rsid w:val="003F4264"/>
    <w:rsid w:val="003F510D"/>
    <w:rsid w:val="003F6E5E"/>
    <w:rsid w:val="003F7FA4"/>
    <w:rsid w:val="00403AC2"/>
    <w:rsid w:val="004062B4"/>
    <w:rsid w:val="00406F8F"/>
    <w:rsid w:val="00407016"/>
    <w:rsid w:val="004118C0"/>
    <w:rsid w:val="004154FA"/>
    <w:rsid w:val="004177D8"/>
    <w:rsid w:val="00420B56"/>
    <w:rsid w:val="00422ECF"/>
    <w:rsid w:val="0042321A"/>
    <w:rsid w:val="00431E90"/>
    <w:rsid w:val="00432205"/>
    <w:rsid w:val="0043514F"/>
    <w:rsid w:val="0044337C"/>
    <w:rsid w:val="00444B2F"/>
    <w:rsid w:val="00445017"/>
    <w:rsid w:val="00445B6F"/>
    <w:rsid w:val="00456003"/>
    <w:rsid w:val="0046195D"/>
    <w:rsid w:val="00462C81"/>
    <w:rsid w:val="004635D1"/>
    <w:rsid w:val="00464537"/>
    <w:rsid w:val="004647F9"/>
    <w:rsid w:val="00465A35"/>
    <w:rsid w:val="00466C9E"/>
    <w:rsid w:val="004735FA"/>
    <w:rsid w:val="00473F0B"/>
    <w:rsid w:val="00476D68"/>
    <w:rsid w:val="00477FD1"/>
    <w:rsid w:val="004810A4"/>
    <w:rsid w:val="00481FC1"/>
    <w:rsid w:val="004926A7"/>
    <w:rsid w:val="004959A2"/>
    <w:rsid w:val="0049718C"/>
    <w:rsid w:val="0049751F"/>
    <w:rsid w:val="004A3C78"/>
    <w:rsid w:val="004B360F"/>
    <w:rsid w:val="004B5344"/>
    <w:rsid w:val="004B59E5"/>
    <w:rsid w:val="004B5F19"/>
    <w:rsid w:val="004B7C8B"/>
    <w:rsid w:val="004C04CA"/>
    <w:rsid w:val="004C0FF8"/>
    <w:rsid w:val="004C13C7"/>
    <w:rsid w:val="004C1C59"/>
    <w:rsid w:val="004C5738"/>
    <w:rsid w:val="004C5A99"/>
    <w:rsid w:val="004D286E"/>
    <w:rsid w:val="004D4103"/>
    <w:rsid w:val="004D474E"/>
    <w:rsid w:val="004D4DA4"/>
    <w:rsid w:val="004E3A1C"/>
    <w:rsid w:val="004E3AC7"/>
    <w:rsid w:val="004F6AA4"/>
    <w:rsid w:val="004F6D38"/>
    <w:rsid w:val="005014B3"/>
    <w:rsid w:val="00501A58"/>
    <w:rsid w:val="00501AE6"/>
    <w:rsid w:val="0051247D"/>
    <w:rsid w:val="00517C9D"/>
    <w:rsid w:val="00520C45"/>
    <w:rsid w:val="0052144F"/>
    <w:rsid w:val="005216F6"/>
    <w:rsid w:val="00526836"/>
    <w:rsid w:val="00527751"/>
    <w:rsid w:val="005372E8"/>
    <w:rsid w:val="00542859"/>
    <w:rsid w:val="0054391E"/>
    <w:rsid w:val="00543954"/>
    <w:rsid w:val="00545A20"/>
    <w:rsid w:val="00553D41"/>
    <w:rsid w:val="00556CBD"/>
    <w:rsid w:val="00562309"/>
    <w:rsid w:val="00564D5F"/>
    <w:rsid w:val="00570DEB"/>
    <w:rsid w:val="00574C72"/>
    <w:rsid w:val="005818A0"/>
    <w:rsid w:val="005862B5"/>
    <w:rsid w:val="00586E16"/>
    <w:rsid w:val="005927D2"/>
    <w:rsid w:val="005A06AB"/>
    <w:rsid w:val="005A1AA7"/>
    <w:rsid w:val="005A39F4"/>
    <w:rsid w:val="005A6B80"/>
    <w:rsid w:val="005B0D62"/>
    <w:rsid w:val="005B205C"/>
    <w:rsid w:val="005B4971"/>
    <w:rsid w:val="005B4E47"/>
    <w:rsid w:val="005B4E64"/>
    <w:rsid w:val="005B6217"/>
    <w:rsid w:val="005C050D"/>
    <w:rsid w:val="005C1105"/>
    <w:rsid w:val="005D077F"/>
    <w:rsid w:val="005D1070"/>
    <w:rsid w:val="005D13AD"/>
    <w:rsid w:val="005D5B22"/>
    <w:rsid w:val="005E760B"/>
    <w:rsid w:val="005F0964"/>
    <w:rsid w:val="005F2FA8"/>
    <w:rsid w:val="005F475F"/>
    <w:rsid w:val="005F5D23"/>
    <w:rsid w:val="005F7F97"/>
    <w:rsid w:val="0061402F"/>
    <w:rsid w:val="00614F57"/>
    <w:rsid w:val="0062017A"/>
    <w:rsid w:val="0062017F"/>
    <w:rsid w:val="00621A4C"/>
    <w:rsid w:val="00635EAA"/>
    <w:rsid w:val="00636AC3"/>
    <w:rsid w:val="00643134"/>
    <w:rsid w:val="00651E84"/>
    <w:rsid w:val="00663667"/>
    <w:rsid w:val="0066422A"/>
    <w:rsid w:val="00665C04"/>
    <w:rsid w:val="006663C3"/>
    <w:rsid w:val="00675F0A"/>
    <w:rsid w:val="0067640C"/>
    <w:rsid w:val="00676E10"/>
    <w:rsid w:val="00682E8A"/>
    <w:rsid w:val="00687528"/>
    <w:rsid w:val="00694D6A"/>
    <w:rsid w:val="006967CB"/>
    <w:rsid w:val="006A658B"/>
    <w:rsid w:val="006A735B"/>
    <w:rsid w:val="006A7ADA"/>
    <w:rsid w:val="006B1026"/>
    <w:rsid w:val="006B5D5D"/>
    <w:rsid w:val="006C1434"/>
    <w:rsid w:val="006C66F0"/>
    <w:rsid w:val="006D1AEB"/>
    <w:rsid w:val="006D222F"/>
    <w:rsid w:val="006D258F"/>
    <w:rsid w:val="006D6B15"/>
    <w:rsid w:val="006E020D"/>
    <w:rsid w:val="006E3850"/>
    <w:rsid w:val="006E443B"/>
    <w:rsid w:val="006E584A"/>
    <w:rsid w:val="006F504D"/>
    <w:rsid w:val="006F6D2C"/>
    <w:rsid w:val="00701FC9"/>
    <w:rsid w:val="0071178B"/>
    <w:rsid w:val="007127CF"/>
    <w:rsid w:val="007139D6"/>
    <w:rsid w:val="00717082"/>
    <w:rsid w:val="0072017C"/>
    <w:rsid w:val="00722DB0"/>
    <w:rsid w:val="00725B11"/>
    <w:rsid w:val="00726CDF"/>
    <w:rsid w:val="007274A9"/>
    <w:rsid w:val="00741FB8"/>
    <w:rsid w:val="00743FCD"/>
    <w:rsid w:val="00744B91"/>
    <w:rsid w:val="00750CE0"/>
    <w:rsid w:val="00754F4B"/>
    <w:rsid w:val="007605AE"/>
    <w:rsid w:val="0076370B"/>
    <w:rsid w:val="00765376"/>
    <w:rsid w:val="0077054D"/>
    <w:rsid w:val="00770596"/>
    <w:rsid w:val="00771149"/>
    <w:rsid w:val="00774AAB"/>
    <w:rsid w:val="00777B3E"/>
    <w:rsid w:val="00782FA1"/>
    <w:rsid w:val="007861ED"/>
    <w:rsid w:val="007867F0"/>
    <w:rsid w:val="00790855"/>
    <w:rsid w:val="007A02F2"/>
    <w:rsid w:val="007C1215"/>
    <w:rsid w:val="007C1B3A"/>
    <w:rsid w:val="007C1D2B"/>
    <w:rsid w:val="007C2BBC"/>
    <w:rsid w:val="007C36B6"/>
    <w:rsid w:val="007D1AC7"/>
    <w:rsid w:val="007D1F92"/>
    <w:rsid w:val="007D40B5"/>
    <w:rsid w:val="007D57CC"/>
    <w:rsid w:val="007E097F"/>
    <w:rsid w:val="007E74F6"/>
    <w:rsid w:val="007F201E"/>
    <w:rsid w:val="007F4516"/>
    <w:rsid w:val="007F5F8F"/>
    <w:rsid w:val="008000D6"/>
    <w:rsid w:val="00806D56"/>
    <w:rsid w:val="00812EA6"/>
    <w:rsid w:val="0081398E"/>
    <w:rsid w:val="00822530"/>
    <w:rsid w:val="00822AE0"/>
    <w:rsid w:val="00832069"/>
    <w:rsid w:val="00835E4D"/>
    <w:rsid w:val="008371B1"/>
    <w:rsid w:val="00837411"/>
    <w:rsid w:val="00840790"/>
    <w:rsid w:val="00842B78"/>
    <w:rsid w:val="008431A7"/>
    <w:rsid w:val="00844F3F"/>
    <w:rsid w:val="00845425"/>
    <w:rsid w:val="00851150"/>
    <w:rsid w:val="00854CBA"/>
    <w:rsid w:val="00861878"/>
    <w:rsid w:val="008623ED"/>
    <w:rsid w:val="008634A1"/>
    <w:rsid w:val="0086725B"/>
    <w:rsid w:val="00867640"/>
    <w:rsid w:val="008721C0"/>
    <w:rsid w:val="008724F5"/>
    <w:rsid w:val="00876D7B"/>
    <w:rsid w:val="0088027A"/>
    <w:rsid w:val="008859E3"/>
    <w:rsid w:val="008862D6"/>
    <w:rsid w:val="00886D2E"/>
    <w:rsid w:val="00887831"/>
    <w:rsid w:val="008941A1"/>
    <w:rsid w:val="0089420E"/>
    <w:rsid w:val="0089480E"/>
    <w:rsid w:val="008964CD"/>
    <w:rsid w:val="008A5E1C"/>
    <w:rsid w:val="008B499A"/>
    <w:rsid w:val="008B4BF9"/>
    <w:rsid w:val="008C0FFE"/>
    <w:rsid w:val="008C166E"/>
    <w:rsid w:val="008C7471"/>
    <w:rsid w:val="008D21C3"/>
    <w:rsid w:val="008D6EC6"/>
    <w:rsid w:val="008F417D"/>
    <w:rsid w:val="008F7A52"/>
    <w:rsid w:val="009009D4"/>
    <w:rsid w:val="00900C12"/>
    <w:rsid w:val="00900D79"/>
    <w:rsid w:val="00901F20"/>
    <w:rsid w:val="00902887"/>
    <w:rsid w:val="009047F9"/>
    <w:rsid w:val="00910CC7"/>
    <w:rsid w:val="009121B2"/>
    <w:rsid w:val="009121C1"/>
    <w:rsid w:val="00917456"/>
    <w:rsid w:val="00922984"/>
    <w:rsid w:val="009243F9"/>
    <w:rsid w:val="00926F65"/>
    <w:rsid w:val="00940AE8"/>
    <w:rsid w:val="00943711"/>
    <w:rsid w:val="00950FBF"/>
    <w:rsid w:val="0095211F"/>
    <w:rsid w:val="00953957"/>
    <w:rsid w:val="00953EA4"/>
    <w:rsid w:val="00956D09"/>
    <w:rsid w:val="00960132"/>
    <w:rsid w:val="00974E3B"/>
    <w:rsid w:val="009774FB"/>
    <w:rsid w:val="00987D31"/>
    <w:rsid w:val="00990CB9"/>
    <w:rsid w:val="009924E5"/>
    <w:rsid w:val="00992FD4"/>
    <w:rsid w:val="00994EBD"/>
    <w:rsid w:val="00995681"/>
    <w:rsid w:val="009A1468"/>
    <w:rsid w:val="009A3390"/>
    <w:rsid w:val="009A3638"/>
    <w:rsid w:val="009A6C9E"/>
    <w:rsid w:val="009B76A2"/>
    <w:rsid w:val="009C2172"/>
    <w:rsid w:val="009C6523"/>
    <w:rsid w:val="009D1C6B"/>
    <w:rsid w:val="009D37B4"/>
    <w:rsid w:val="009D4125"/>
    <w:rsid w:val="009D53D2"/>
    <w:rsid w:val="009D658B"/>
    <w:rsid w:val="009D6956"/>
    <w:rsid w:val="009D6BF4"/>
    <w:rsid w:val="009E6C07"/>
    <w:rsid w:val="009E7D91"/>
    <w:rsid w:val="009F2BF3"/>
    <w:rsid w:val="00A108DF"/>
    <w:rsid w:val="00A145AB"/>
    <w:rsid w:val="00A20B8B"/>
    <w:rsid w:val="00A214CF"/>
    <w:rsid w:val="00A21CB1"/>
    <w:rsid w:val="00A21F48"/>
    <w:rsid w:val="00A244F1"/>
    <w:rsid w:val="00A279C1"/>
    <w:rsid w:val="00A27CAF"/>
    <w:rsid w:val="00A338A1"/>
    <w:rsid w:val="00A344F0"/>
    <w:rsid w:val="00A35E07"/>
    <w:rsid w:val="00A372EA"/>
    <w:rsid w:val="00A45106"/>
    <w:rsid w:val="00A4532E"/>
    <w:rsid w:val="00A45891"/>
    <w:rsid w:val="00A5190A"/>
    <w:rsid w:val="00A53F1B"/>
    <w:rsid w:val="00A5581F"/>
    <w:rsid w:val="00A62FD0"/>
    <w:rsid w:val="00A832EF"/>
    <w:rsid w:val="00A860EC"/>
    <w:rsid w:val="00A874CF"/>
    <w:rsid w:val="00A87F0F"/>
    <w:rsid w:val="00A928F8"/>
    <w:rsid w:val="00A95AAF"/>
    <w:rsid w:val="00A96E80"/>
    <w:rsid w:val="00A97663"/>
    <w:rsid w:val="00AA0980"/>
    <w:rsid w:val="00AA211B"/>
    <w:rsid w:val="00AA6D42"/>
    <w:rsid w:val="00AA7AAC"/>
    <w:rsid w:val="00AB179F"/>
    <w:rsid w:val="00AB2B74"/>
    <w:rsid w:val="00AB40C8"/>
    <w:rsid w:val="00AB74E7"/>
    <w:rsid w:val="00AC6B5C"/>
    <w:rsid w:val="00AD1821"/>
    <w:rsid w:val="00AD40DB"/>
    <w:rsid w:val="00AD6F9C"/>
    <w:rsid w:val="00AD7785"/>
    <w:rsid w:val="00AE0273"/>
    <w:rsid w:val="00AE5632"/>
    <w:rsid w:val="00AE5A46"/>
    <w:rsid w:val="00AE67F7"/>
    <w:rsid w:val="00AF2A85"/>
    <w:rsid w:val="00AF4108"/>
    <w:rsid w:val="00B12B98"/>
    <w:rsid w:val="00B153D3"/>
    <w:rsid w:val="00B16331"/>
    <w:rsid w:val="00B20B3D"/>
    <w:rsid w:val="00B22835"/>
    <w:rsid w:val="00B35FC4"/>
    <w:rsid w:val="00B43EA9"/>
    <w:rsid w:val="00B4732D"/>
    <w:rsid w:val="00B47B61"/>
    <w:rsid w:val="00B52B7E"/>
    <w:rsid w:val="00B546ED"/>
    <w:rsid w:val="00B57054"/>
    <w:rsid w:val="00B65931"/>
    <w:rsid w:val="00B66B74"/>
    <w:rsid w:val="00B72E4F"/>
    <w:rsid w:val="00B72F3D"/>
    <w:rsid w:val="00B73AE4"/>
    <w:rsid w:val="00B751BD"/>
    <w:rsid w:val="00B76AC8"/>
    <w:rsid w:val="00B820D6"/>
    <w:rsid w:val="00B828E0"/>
    <w:rsid w:val="00B86C2F"/>
    <w:rsid w:val="00B96336"/>
    <w:rsid w:val="00B97801"/>
    <w:rsid w:val="00BA30BE"/>
    <w:rsid w:val="00BA54A2"/>
    <w:rsid w:val="00BA6E10"/>
    <w:rsid w:val="00BB30E1"/>
    <w:rsid w:val="00BB3F1E"/>
    <w:rsid w:val="00BB4793"/>
    <w:rsid w:val="00BC2BE2"/>
    <w:rsid w:val="00BD0606"/>
    <w:rsid w:val="00BD1B4A"/>
    <w:rsid w:val="00BD4781"/>
    <w:rsid w:val="00BD51F2"/>
    <w:rsid w:val="00BD62F0"/>
    <w:rsid w:val="00BD63A6"/>
    <w:rsid w:val="00BE5800"/>
    <w:rsid w:val="00BE58D3"/>
    <w:rsid w:val="00BE5ECB"/>
    <w:rsid w:val="00BF2951"/>
    <w:rsid w:val="00C02363"/>
    <w:rsid w:val="00C11E9F"/>
    <w:rsid w:val="00C26851"/>
    <w:rsid w:val="00C26930"/>
    <w:rsid w:val="00C325E4"/>
    <w:rsid w:val="00C36D4D"/>
    <w:rsid w:val="00C37B60"/>
    <w:rsid w:val="00C40C25"/>
    <w:rsid w:val="00C44AC1"/>
    <w:rsid w:val="00C5153C"/>
    <w:rsid w:val="00C57798"/>
    <w:rsid w:val="00C6171D"/>
    <w:rsid w:val="00C709D0"/>
    <w:rsid w:val="00C73658"/>
    <w:rsid w:val="00C8109F"/>
    <w:rsid w:val="00C82487"/>
    <w:rsid w:val="00C8367F"/>
    <w:rsid w:val="00C85D6D"/>
    <w:rsid w:val="00C86121"/>
    <w:rsid w:val="00C90AD2"/>
    <w:rsid w:val="00C92F08"/>
    <w:rsid w:val="00CA1C60"/>
    <w:rsid w:val="00CA2A08"/>
    <w:rsid w:val="00CA5A62"/>
    <w:rsid w:val="00CC0C3A"/>
    <w:rsid w:val="00CC1683"/>
    <w:rsid w:val="00CC4F5F"/>
    <w:rsid w:val="00CC54DB"/>
    <w:rsid w:val="00CC5897"/>
    <w:rsid w:val="00CD07F2"/>
    <w:rsid w:val="00CD254C"/>
    <w:rsid w:val="00CE5C2E"/>
    <w:rsid w:val="00CF05CA"/>
    <w:rsid w:val="00CF1EB5"/>
    <w:rsid w:val="00D10333"/>
    <w:rsid w:val="00D16B26"/>
    <w:rsid w:val="00D17273"/>
    <w:rsid w:val="00D255A2"/>
    <w:rsid w:val="00D25989"/>
    <w:rsid w:val="00D31378"/>
    <w:rsid w:val="00D35306"/>
    <w:rsid w:val="00D37889"/>
    <w:rsid w:val="00D437FF"/>
    <w:rsid w:val="00D63AD9"/>
    <w:rsid w:val="00D65E78"/>
    <w:rsid w:val="00D671F7"/>
    <w:rsid w:val="00D70AD4"/>
    <w:rsid w:val="00D7301B"/>
    <w:rsid w:val="00D74604"/>
    <w:rsid w:val="00D74706"/>
    <w:rsid w:val="00D832DD"/>
    <w:rsid w:val="00D83FE8"/>
    <w:rsid w:val="00D848C8"/>
    <w:rsid w:val="00D96C3A"/>
    <w:rsid w:val="00DB0520"/>
    <w:rsid w:val="00DB3F2A"/>
    <w:rsid w:val="00DD273B"/>
    <w:rsid w:val="00DF101E"/>
    <w:rsid w:val="00DF2445"/>
    <w:rsid w:val="00DF67D1"/>
    <w:rsid w:val="00DF6D75"/>
    <w:rsid w:val="00E00154"/>
    <w:rsid w:val="00E029B3"/>
    <w:rsid w:val="00E05684"/>
    <w:rsid w:val="00E1175A"/>
    <w:rsid w:val="00E14890"/>
    <w:rsid w:val="00E25230"/>
    <w:rsid w:val="00E25772"/>
    <w:rsid w:val="00E25B09"/>
    <w:rsid w:val="00E33E0D"/>
    <w:rsid w:val="00E356AC"/>
    <w:rsid w:val="00E40EA2"/>
    <w:rsid w:val="00E441C4"/>
    <w:rsid w:val="00E45DF2"/>
    <w:rsid w:val="00E47635"/>
    <w:rsid w:val="00E526D0"/>
    <w:rsid w:val="00E566C4"/>
    <w:rsid w:val="00E60B6B"/>
    <w:rsid w:val="00E63475"/>
    <w:rsid w:val="00E671AD"/>
    <w:rsid w:val="00E737F0"/>
    <w:rsid w:val="00E752D2"/>
    <w:rsid w:val="00E75A99"/>
    <w:rsid w:val="00E82544"/>
    <w:rsid w:val="00E83218"/>
    <w:rsid w:val="00E8464F"/>
    <w:rsid w:val="00E872C0"/>
    <w:rsid w:val="00E95AE3"/>
    <w:rsid w:val="00EA42A5"/>
    <w:rsid w:val="00EA48E5"/>
    <w:rsid w:val="00EA4947"/>
    <w:rsid w:val="00EA5952"/>
    <w:rsid w:val="00EB263B"/>
    <w:rsid w:val="00EC0FB1"/>
    <w:rsid w:val="00EC34A9"/>
    <w:rsid w:val="00ED6020"/>
    <w:rsid w:val="00ED6DC5"/>
    <w:rsid w:val="00ED7671"/>
    <w:rsid w:val="00EE07BD"/>
    <w:rsid w:val="00EE1795"/>
    <w:rsid w:val="00EE3642"/>
    <w:rsid w:val="00EF68D8"/>
    <w:rsid w:val="00F0017D"/>
    <w:rsid w:val="00F0221A"/>
    <w:rsid w:val="00F03594"/>
    <w:rsid w:val="00F038F3"/>
    <w:rsid w:val="00F04B8E"/>
    <w:rsid w:val="00F04E19"/>
    <w:rsid w:val="00F06BD5"/>
    <w:rsid w:val="00F079F1"/>
    <w:rsid w:val="00F11818"/>
    <w:rsid w:val="00F11C34"/>
    <w:rsid w:val="00F1502C"/>
    <w:rsid w:val="00F1543B"/>
    <w:rsid w:val="00F255A3"/>
    <w:rsid w:val="00F26B90"/>
    <w:rsid w:val="00F26EF8"/>
    <w:rsid w:val="00F26FC4"/>
    <w:rsid w:val="00F30CA4"/>
    <w:rsid w:val="00F4091E"/>
    <w:rsid w:val="00F42486"/>
    <w:rsid w:val="00F44C2B"/>
    <w:rsid w:val="00F44E66"/>
    <w:rsid w:val="00F47303"/>
    <w:rsid w:val="00F520D0"/>
    <w:rsid w:val="00F600C0"/>
    <w:rsid w:val="00F60A70"/>
    <w:rsid w:val="00F61B1A"/>
    <w:rsid w:val="00F67B10"/>
    <w:rsid w:val="00F72266"/>
    <w:rsid w:val="00F74317"/>
    <w:rsid w:val="00F77D61"/>
    <w:rsid w:val="00F82D1A"/>
    <w:rsid w:val="00F874A7"/>
    <w:rsid w:val="00F910A4"/>
    <w:rsid w:val="00F9196C"/>
    <w:rsid w:val="00F95AFB"/>
    <w:rsid w:val="00FA197A"/>
    <w:rsid w:val="00FA3751"/>
    <w:rsid w:val="00FA72D0"/>
    <w:rsid w:val="00FB5AED"/>
    <w:rsid w:val="00FC3160"/>
    <w:rsid w:val="00FC65F3"/>
    <w:rsid w:val="00FD1D48"/>
    <w:rsid w:val="00FD47ED"/>
    <w:rsid w:val="00FD4BFD"/>
    <w:rsid w:val="00FD4EAE"/>
    <w:rsid w:val="00FD4FBD"/>
    <w:rsid w:val="00FD66A6"/>
    <w:rsid w:val="00FD755C"/>
    <w:rsid w:val="00FE0791"/>
    <w:rsid w:val="00FE6F86"/>
    <w:rsid w:val="00FF0486"/>
    <w:rsid w:val="00FF0A1D"/>
    <w:rsid w:val="00FF393F"/>
    <w:rsid w:val="00FF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C85A2"/>
  <w15:chartTrackingRefBased/>
  <w15:docId w15:val="{2F821A95-1326-41FE-97A9-7BF998FC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790"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D1F92"/>
    <w:pPr>
      <w:spacing w:before="100" w:beforeAutospacing="1" w:after="100" w:afterAutospacing="1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D1F92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1F92"/>
    <w:rPr>
      <w:rFonts w:asciiTheme="minorHAnsi" w:eastAsiaTheme="minorHAnsi" w:hAnsiTheme="minorHAnsi" w:cstheme="minorBidi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7D1F92"/>
    <w:pPr>
      <w:widowControl w:val="0"/>
      <w:ind w:left="252"/>
    </w:pPr>
    <w:rPr>
      <w:rFonts w:ascii="Arial" w:eastAsia="Arial" w:hAnsi="Arial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D1F92"/>
    <w:rPr>
      <w:rFonts w:ascii="Arial" w:eastAsia="Arial" w:hAnsi="Arial" w:cstheme="minorBidi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7D1F9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D1F92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D1F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1F92"/>
    <w:rPr>
      <w:rFonts w:eastAsiaTheme="minorEastAsi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D1F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F92"/>
    <w:rPr>
      <w:rFonts w:eastAsiaTheme="minorEastAsia"/>
      <w:sz w:val="24"/>
      <w:szCs w:val="24"/>
    </w:rPr>
  </w:style>
  <w:style w:type="paragraph" w:styleId="Revisin">
    <w:name w:val="Revision"/>
    <w:hidden/>
    <w:uiPriority w:val="99"/>
    <w:semiHidden/>
    <w:rsid w:val="00D437FF"/>
    <w:rPr>
      <w:rFonts w:eastAsiaTheme="minorEastAsia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437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437F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437FF"/>
    <w:rPr>
      <w:rFonts w:eastAsiaTheme="minorEastAsi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37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37FF"/>
    <w:rPr>
      <w:rFonts w:eastAsiaTheme="minorEastAsia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12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2C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www.instagram.com/inegi_informa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INEGIInforma/" TargetMode="External"/><Relationship Id="rId20" Type="http://schemas.openxmlformats.org/officeDocument/2006/relationships/hyperlink" Target="https://twitter.com/INEGI_INFORMA" TargetMode="External"/><Relationship Id="rId29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inegi.org.mx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comunicacionsocial@inegi.org.mx" TargetMode="External"/><Relationship Id="rId23" Type="http://schemas.openxmlformats.org/officeDocument/2006/relationships/image" Target="media/image8.png"/><Relationship Id="rId28" Type="http://schemas.openxmlformats.org/officeDocument/2006/relationships/image" Target="media/image11.jpeg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www.youtube.com/user/INEGIInforma" TargetMode="External"/><Relationship Id="rId27" Type="http://schemas.openxmlformats.org/officeDocument/2006/relationships/footer" Target="footer1.xml"/><Relationship Id="rId30" Type="http://schemas.openxmlformats.org/officeDocument/2006/relationships/hyperlink" Target="https://www.inegi.org.mx/datosprimarios/iavp/" TargetMode="Externa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811589A038F4AA963311E9F82662E" ma:contentTypeVersion="15" ma:contentTypeDescription="Create a new document." ma:contentTypeScope="" ma:versionID="ff96229b27971447382ba4acbc59c51f">
  <xsd:schema xmlns:xsd="http://www.w3.org/2001/XMLSchema" xmlns:xs="http://www.w3.org/2001/XMLSchema" xmlns:p="http://schemas.microsoft.com/office/2006/metadata/properties" xmlns:ns3="0754e61c-95ea-4e68-96b3-64c5283265b6" xmlns:ns4="6ff02e26-51ee-43bc-949e-61a93fe208e9" targetNamespace="http://schemas.microsoft.com/office/2006/metadata/properties" ma:root="true" ma:fieldsID="8b1276ab9defdf7441b0f4b92efbb64a" ns3:_="" ns4:_="">
    <xsd:import namespace="0754e61c-95ea-4e68-96b3-64c5283265b6"/>
    <xsd:import namespace="6ff02e26-51ee-43bc-949e-61a93fe208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4e61c-95ea-4e68-96b3-64c5283265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02e26-51ee-43bc-949e-61a93fe20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70D046-878B-40B7-B2E2-4097D2F442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002C9D-8FF0-4130-9056-AF7823522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593D88-063A-453D-BF4A-42699A186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4e61c-95ea-4e68-96b3-64c5283265b6"/>
    <ds:schemaRef ds:uri="6ff02e26-51ee-43bc-949e-61a93fe20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2AED86-8B62-43DD-94CB-92D961442504}">
  <ds:schemaRefs>
    <ds:schemaRef ds:uri="http://www.w3.org/XML/1998/namespace"/>
    <ds:schemaRef ds:uri="http://purl.org/dc/dcmitype/"/>
    <ds:schemaRef ds:uri="6ff02e26-51ee-43bc-949e-61a93fe208e9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0754e61c-95ea-4e68-96b3-64c5283265b6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1398</Words>
  <Characters>6707</Characters>
  <Application>Microsoft Office Word</Application>
  <DocSecurity>0</DocSecurity>
  <Lines>55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Resultados del Registro Administrativo de la Industria Automotriz de Vehículos Pesados</vt:lpstr>
    </vt:vector>
  </TitlesOfParts>
  <Manager>INEG</Manager>
  <Company>INEG</Company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Resultados del Registro Administrativo de la Industria Automotriz de Vehículos Pesados</dc:title>
  <dc:subject/>
  <dc:creator>INEGI</dc:creator>
  <cp:keywords>Resultados del Registro Administrativo de la Industria Automotriz de Vehículos Pesados.</cp:keywords>
  <dc:description/>
  <cp:lastModifiedBy>Alberto de la Fuente</cp:lastModifiedBy>
  <cp:revision>13</cp:revision>
  <cp:lastPrinted>2023-05-10T20:19:00Z</cp:lastPrinted>
  <dcterms:created xsi:type="dcterms:W3CDTF">2024-07-09T20:00:00Z</dcterms:created>
  <dcterms:modified xsi:type="dcterms:W3CDTF">2024-09-27T22:16:00Z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0x010100881811589A038F4AA963311E9F82662E</vt:lpwstr>
  </property>
  <property fmtid="{D5CDD505-2E9C-101B-9397-08002B2CF9AE}" pid="3" name="GrammarlyDocumentId">
    <vt:lpwstr>9beb761b2df398529e0893d3930b8fab2117d6d35ebf15f3cc4661d1d02c80d7</vt:lpwstr>
  </property>
</Properties>
</file>